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D77D8" w14:textId="77777777" w:rsidR="0082439E" w:rsidRPr="00163F98" w:rsidRDefault="0082439E" w:rsidP="0082439E">
      <w:pPr>
        <w:tabs>
          <w:tab w:val="left" w:pos="1300"/>
        </w:tabs>
        <w:rPr>
          <w:rFonts w:ascii="Franklin Gothic Book" w:hAnsi="Franklin Gothic Book" w:cs="Arial"/>
          <w:sz w:val="22"/>
          <w:szCs w:val="22"/>
        </w:rPr>
      </w:pPr>
      <w:bookmarkStart w:id="0" w:name="_GoBack"/>
      <w:bookmarkEnd w:id="0"/>
      <w:r w:rsidRPr="00163F98">
        <w:rPr>
          <w:rFonts w:ascii="Franklin Gothic Book" w:hAnsi="Franklin Gothic Book" w:cs="Arial"/>
          <w:sz w:val="22"/>
          <w:szCs w:val="22"/>
        </w:rPr>
        <w:t>CONTACT:</w:t>
      </w:r>
      <w:r w:rsidRPr="00163F98">
        <w:rPr>
          <w:rFonts w:ascii="Franklin Gothic Book" w:hAnsi="Franklin Gothic Book" w:cs="Arial"/>
          <w:sz w:val="22"/>
          <w:szCs w:val="22"/>
        </w:rPr>
        <w:tab/>
      </w:r>
      <w:r w:rsidR="00CD561F">
        <w:rPr>
          <w:rFonts w:ascii="Franklin Gothic Book" w:hAnsi="Franklin Gothic Book"/>
          <w:sz w:val="22"/>
          <w:szCs w:val="22"/>
        </w:rPr>
        <w:t>Julia Para</w:t>
      </w:r>
      <w:r w:rsidR="00CD561F">
        <w:rPr>
          <w:rFonts w:ascii="Franklin Gothic Book" w:hAnsi="Franklin Gothic Book" w:cs="Arial"/>
          <w:sz w:val="22"/>
          <w:szCs w:val="22"/>
        </w:rPr>
        <w:t xml:space="preserve"> </w:t>
      </w:r>
      <w:r w:rsidRPr="00163F98">
        <w:rPr>
          <w:rFonts w:ascii="Franklin Gothic Book" w:hAnsi="Franklin Gothic Book" w:cs="Arial"/>
          <w:sz w:val="22"/>
          <w:szCs w:val="22"/>
        </w:rPr>
        <w:t>/</w:t>
      </w:r>
      <w:r w:rsidRPr="00163F98">
        <w:rPr>
          <w:rFonts w:ascii="Franklin Gothic Book" w:hAnsi="Franklin Gothic Book"/>
          <w:sz w:val="22"/>
          <w:szCs w:val="22"/>
        </w:rPr>
        <w:t xml:space="preserve"> </w:t>
      </w:r>
      <w:r w:rsidR="00CD561F">
        <w:rPr>
          <w:rFonts w:ascii="Franklin Gothic Book" w:hAnsi="Franklin Gothic Book" w:cs="Arial"/>
          <w:sz w:val="22"/>
          <w:szCs w:val="22"/>
        </w:rPr>
        <w:t>Denise Schneider</w:t>
      </w:r>
      <w:r w:rsidRPr="00163F98">
        <w:rPr>
          <w:rFonts w:ascii="Franklin Gothic Book" w:hAnsi="Franklin Gothic Book" w:cs="Arial"/>
          <w:sz w:val="22"/>
          <w:szCs w:val="22"/>
        </w:rPr>
        <w:tab/>
        <w:t xml:space="preserve">   </w:t>
      </w:r>
      <w:r w:rsidRPr="00163F98">
        <w:rPr>
          <w:rFonts w:ascii="Franklin Gothic Book" w:hAnsi="Franklin Gothic Book" w:cs="Arial"/>
          <w:sz w:val="22"/>
          <w:szCs w:val="22"/>
        </w:rPr>
        <w:tab/>
      </w:r>
      <w:r w:rsidRPr="00163F98">
        <w:rPr>
          <w:rFonts w:ascii="Franklin Gothic Book" w:hAnsi="Franklin Gothic Book" w:cs="Arial"/>
          <w:sz w:val="22"/>
          <w:szCs w:val="22"/>
        </w:rPr>
        <w:tab/>
        <w:t xml:space="preserve"> </w:t>
      </w:r>
      <w:r w:rsidRPr="00163F98">
        <w:rPr>
          <w:rFonts w:ascii="Franklin Gothic Book" w:hAnsi="Franklin Gothic Book" w:cs="Arial"/>
          <w:sz w:val="22"/>
          <w:szCs w:val="22"/>
        </w:rPr>
        <w:tab/>
      </w:r>
      <w:r w:rsidRPr="00163F98">
        <w:rPr>
          <w:rFonts w:ascii="Franklin Gothic Book" w:hAnsi="Franklin Gothic Book" w:cs="Arial"/>
          <w:sz w:val="22"/>
          <w:szCs w:val="22"/>
        </w:rPr>
        <w:tab/>
        <w:t xml:space="preserve">  </w:t>
      </w:r>
      <w:r>
        <w:rPr>
          <w:rFonts w:ascii="Franklin Gothic Book" w:hAnsi="Franklin Gothic Book" w:cs="Arial"/>
          <w:sz w:val="22"/>
          <w:szCs w:val="22"/>
        </w:rPr>
        <w:t xml:space="preserve"> </w:t>
      </w:r>
      <w:r w:rsidR="00CD561F">
        <w:rPr>
          <w:rFonts w:ascii="Franklin Gothic Book" w:hAnsi="Franklin Gothic Book" w:cs="Arial"/>
          <w:sz w:val="22"/>
          <w:szCs w:val="22"/>
        </w:rPr>
        <w:tab/>
      </w:r>
      <w:r w:rsidR="00CD561F">
        <w:rPr>
          <w:rFonts w:ascii="Franklin Gothic Book" w:hAnsi="Franklin Gothic Book" w:cs="Arial"/>
          <w:sz w:val="22"/>
          <w:szCs w:val="22"/>
        </w:rPr>
        <w:tab/>
      </w:r>
      <w:r w:rsidRPr="00163F98">
        <w:rPr>
          <w:rFonts w:ascii="Franklin Gothic Book" w:hAnsi="Franklin Gothic Book" w:cs="Arial"/>
          <w:b/>
          <w:sz w:val="22"/>
          <w:szCs w:val="22"/>
        </w:rPr>
        <w:t>FOR IMMEDIATE RELEASE</w:t>
      </w:r>
    </w:p>
    <w:p w14:paraId="0ACB6DD7" w14:textId="77777777" w:rsidR="0082439E" w:rsidRPr="00163F98" w:rsidRDefault="0082439E" w:rsidP="0082439E">
      <w:pPr>
        <w:tabs>
          <w:tab w:val="left" w:pos="1300"/>
        </w:tabs>
        <w:rPr>
          <w:rFonts w:ascii="Franklin Gothic Book" w:hAnsi="Franklin Gothic Book" w:cs="Arial"/>
          <w:sz w:val="22"/>
          <w:szCs w:val="22"/>
        </w:rPr>
      </w:pPr>
      <w:r w:rsidRPr="00163F98">
        <w:rPr>
          <w:rFonts w:ascii="Franklin Gothic Book" w:hAnsi="Franklin Gothic Book" w:cs="Arial"/>
          <w:sz w:val="22"/>
          <w:szCs w:val="22"/>
        </w:rPr>
        <w:tab/>
      </w:r>
      <w:r w:rsidRPr="007336C3">
        <w:rPr>
          <w:rFonts w:ascii="Franklin Gothic Book" w:hAnsi="Franklin Gothic Book" w:cs="Arial"/>
          <w:sz w:val="22"/>
          <w:szCs w:val="22"/>
        </w:rPr>
        <w:t>312.443.7442</w:t>
      </w:r>
      <w:r w:rsidRPr="00163F98">
        <w:rPr>
          <w:rFonts w:ascii="Franklin Gothic Book" w:hAnsi="Franklin Gothic Book" w:cs="Arial"/>
          <w:sz w:val="22"/>
          <w:szCs w:val="22"/>
        </w:rPr>
        <w:t xml:space="preserve"> or </w:t>
      </w:r>
      <w:hyperlink r:id="rId7" w:history="1">
        <w:r w:rsidRPr="00163F98">
          <w:rPr>
            <w:rStyle w:val="Hyperlink"/>
            <w:rFonts w:ascii="Franklin Gothic Book" w:hAnsi="Franklin Gothic Book" w:cs="Arial"/>
            <w:sz w:val="22"/>
            <w:szCs w:val="22"/>
          </w:rPr>
          <w:t>Press@GoodmanTheatre.org</w:t>
        </w:r>
      </w:hyperlink>
      <w:r w:rsidRPr="00163F98">
        <w:rPr>
          <w:rFonts w:ascii="Franklin Gothic Book" w:hAnsi="Franklin Gothic Book" w:cs="Arial"/>
          <w:sz w:val="22"/>
          <w:szCs w:val="22"/>
        </w:rPr>
        <w:t xml:space="preserve"> </w:t>
      </w:r>
      <w:r w:rsidRPr="00163F98">
        <w:rPr>
          <w:rFonts w:ascii="Franklin Gothic Book" w:hAnsi="Franklin Gothic Book" w:cs="Arial"/>
          <w:sz w:val="22"/>
          <w:szCs w:val="22"/>
        </w:rPr>
        <w:tab/>
      </w:r>
      <w:r w:rsidRPr="00163F98">
        <w:rPr>
          <w:rFonts w:ascii="Franklin Gothic Book" w:hAnsi="Franklin Gothic Book" w:cs="Arial"/>
          <w:sz w:val="22"/>
          <w:szCs w:val="22"/>
        </w:rPr>
        <w:tab/>
      </w:r>
      <w:r w:rsidRPr="00163F98">
        <w:rPr>
          <w:rFonts w:ascii="Franklin Gothic Book" w:hAnsi="Franklin Gothic Book" w:cs="Arial"/>
          <w:sz w:val="22"/>
          <w:szCs w:val="22"/>
        </w:rPr>
        <w:tab/>
      </w:r>
      <w:r w:rsidRPr="00163F98">
        <w:rPr>
          <w:rFonts w:ascii="Franklin Gothic Book" w:hAnsi="Franklin Gothic Book" w:cs="Arial"/>
          <w:sz w:val="22"/>
          <w:szCs w:val="22"/>
        </w:rPr>
        <w:tab/>
        <w:t xml:space="preserve">   </w:t>
      </w:r>
      <w:r w:rsidR="00CD561F">
        <w:rPr>
          <w:rFonts w:ascii="Franklin Gothic Book" w:hAnsi="Franklin Gothic Book" w:cs="Arial"/>
          <w:sz w:val="22"/>
          <w:szCs w:val="22"/>
        </w:rPr>
        <w:tab/>
      </w:r>
      <w:r>
        <w:rPr>
          <w:rFonts w:ascii="Franklin Gothic Book" w:hAnsi="Franklin Gothic Book" w:cs="Arial"/>
          <w:b/>
          <w:sz w:val="22"/>
          <w:szCs w:val="22"/>
        </w:rPr>
        <w:t>October 25</w:t>
      </w:r>
      <w:r w:rsidRPr="00163F98">
        <w:rPr>
          <w:rFonts w:ascii="Franklin Gothic Book" w:hAnsi="Franklin Gothic Book" w:cs="Arial"/>
          <w:b/>
          <w:sz w:val="22"/>
          <w:szCs w:val="22"/>
        </w:rPr>
        <w:t>, 2019</w:t>
      </w:r>
    </w:p>
    <w:p w14:paraId="394198D0" w14:textId="77777777" w:rsidR="0082439E" w:rsidRPr="001242E6" w:rsidRDefault="0082439E" w:rsidP="0082439E">
      <w:pPr>
        <w:tabs>
          <w:tab w:val="left" w:pos="1300"/>
        </w:tabs>
        <w:rPr>
          <w:rFonts w:ascii="Franklin Gothic Book" w:hAnsi="Franklin Gothic Book" w:cs="Arial"/>
          <w:sz w:val="22"/>
          <w:szCs w:val="22"/>
        </w:rPr>
      </w:pPr>
      <w:r w:rsidRPr="00163F98">
        <w:rPr>
          <w:rFonts w:ascii="Franklin Gothic Book" w:hAnsi="Franklin Gothic Book" w:cs="Arial"/>
          <w:sz w:val="22"/>
          <w:szCs w:val="22"/>
        </w:rPr>
        <w:t xml:space="preserve">IMAGERY: </w:t>
      </w:r>
      <w:r w:rsidRPr="00163F98">
        <w:rPr>
          <w:rFonts w:ascii="Franklin Gothic Book" w:hAnsi="Franklin Gothic Book" w:cs="Arial"/>
          <w:sz w:val="22"/>
          <w:szCs w:val="22"/>
        </w:rPr>
        <w:tab/>
      </w:r>
      <w:hyperlink r:id="rId8" w:history="1">
        <w:r w:rsidRPr="00163F98">
          <w:rPr>
            <w:rStyle w:val="Hyperlink"/>
            <w:rFonts w:ascii="Franklin Gothic Book" w:hAnsi="Franklin Gothic Book" w:cs="Arial"/>
            <w:sz w:val="22"/>
            <w:szCs w:val="22"/>
          </w:rPr>
          <w:t>GoodmanTheatre.org/</w:t>
        </w:r>
        <w:proofErr w:type="spellStart"/>
        <w:r w:rsidRPr="00163F98">
          <w:rPr>
            <w:rStyle w:val="Hyperlink"/>
            <w:rFonts w:ascii="Franklin Gothic Book" w:hAnsi="Franklin Gothic Book" w:cs="Arial"/>
            <w:sz w:val="22"/>
            <w:szCs w:val="22"/>
          </w:rPr>
          <w:t>PressRoom</w:t>
        </w:r>
        <w:proofErr w:type="spellEnd"/>
      </w:hyperlink>
      <w:r w:rsidRPr="001242E6">
        <w:rPr>
          <w:rFonts w:ascii="Franklin Gothic Book" w:hAnsi="Franklin Gothic Book" w:cs="Arial"/>
          <w:sz w:val="22"/>
          <w:szCs w:val="22"/>
        </w:rPr>
        <w:t xml:space="preserve"> </w:t>
      </w:r>
    </w:p>
    <w:p w14:paraId="249036E2" w14:textId="77777777" w:rsidR="0082439E" w:rsidRPr="001242E6" w:rsidRDefault="0082439E" w:rsidP="0082439E">
      <w:pPr>
        <w:rPr>
          <w:rFonts w:ascii="Franklin Gothic Book" w:hAnsi="Franklin Gothic Book" w:cs="Arial"/>
          <w:sz w:val="22"/>
          <w:szCs w:val="22"/>
        </w:rPr>
      </w:pPr>
    </w:p>
    <w:p w14:paraId="4B965557" w14:textId="77777777" w:rsidR="0082439E" w:rsidRPr="00F33503" w:rsidRDefault="00472303" w:rsidP="0082439E">
      <w:pPr>
        <w:jc w:val="center"/>
        <w:rPr>
          <w:rFonts w:ascii="Franklin Gothic Book" w:hAnsi="Franklin Gothic Book" w:cs="Arial"/>
          <w:b/>
          <w:sz w:val="22"/>
          <w:szCs w:val="22"/>
        </w:rPr>
      </w:pPr>
      <w:r>
        <w:rPr>
          <w:rFonts w:ascii="Franklin Gothic Book" w:hAnsi="Franklin Gothic Book" w:cs="Arial"/>
          <w:b/>
          <w:sz w:val="22"/>
          <w:szCs w:val="22"/>
        </w:rPr>
        <w:t xml:space="preserve">GOODMAN THEATRE ANNOUNCES STUDENT DEALS </w:t>
      </w:r>
      <w:r w:rsidR="00BB074F">
        <w:rPr>
          <w:rFonts w:ascii="Franklin Gothic Book" w:hAnsi="Franklin Gothic Book" w:cs="Arial"/>
          <w:b/>
          <w:sz w:val="22"/>
          <w:szCs w:val="22"/>
        </w:rPr>
        <w:t xml:space="preserve">FOR HOLIDAY SEASON </w:t>
      </w:r>
      <w:r w:rsidR="00645826">
        <w:rPr>
          <w:rFonts w:ascii="Franklin Gothic Book" w:hAnsi="Franklin Gothic Book" w:cs="Arial"/>
          <w:b/>
          <w:sz w:val="22"/>
          <w:szCs w:val="22"/>
        </w:rPr>
        <w:t>PRODUCTIONS</w:t>
      </w:r>
    </w:p>
    <w:p w14:paraId="6154D141" w14:textId="77777777" w:rsidR="0082439E" w:rsidRPr="00F33503" w:rsidRDefault="0082439E" w:rsidP="0082439E">
      <w:pPr>
        <w:jc w:val="center"/>
        <w:rPr>
          <w:rFonts w:ascii="Franklin Gothic Book" w:hAnsi="Franklin Gothic Book" w:cs="Arial"/>
          <w:b/>
          <w:sz w:val="22"/>
          <w:szCs w:val="22"/>
        </w:rPr>
      </w:pPr>
    </w:p>
    <w:p w14:paraId="0DECA4F9" w14:textId="77777777" w:rsidR="0082439E" w:rsidRPr="00F33503" w:rsidRDefault="0082439E" w:rsidP="0082439E">
      <w:pPr>
        <w:jc w:val="center"/>
        <w:rPr>
          <w:rFonts w:ascii="Franklin Gothic Book" w:hAnsi="Franklin Gothic Book" w:cs="Arial"/>
          <w:b/>
          <w:sz w:val="22"/>
          <w:szCs w:val="22"/>
        </w:rPr>
      </w:pPr>
      <w:r w:rsidRPr="00F33503">
        <w:rPr>
          <w:rFonts w:ascii="Franklin Gothic Book" w:hAnsi="Franklin Gothic Book" w:cs="Arial"/>
          <w:b/>
          <w:sz w:val="22"/>
          <w:szCs w:val="22"/>
        </w:rPr>
        <w:t xml:space="preserve">***$10 </w:t>
      </w:r>
      <w:r w:rsidR="00CD561F">
        <w:rPr>
          <w:rFonts w:ascii="Franklin Gothic Book" w:hAnsi="Franklin Gothic Book" w:cs="Arial"/>
          <w:b/>
          <w:sz w:val="22"/>
          <w:szCs w:val="22"/>
        </w:rPr>
        <w:t xml:space="preserve">DAY-OF-PERFORMANCE </w:t>
      </w:r>
      <w:r w:rsidRPr="00F33503">
        <w:rPr>
          <w:rFonts w:ascii="Franklin Gothic Book" w:hAnsi="Franklin Gothic Book" w:cs="Arial"/>
          <w:b/>
          <w:sz w:val="22"/>
          <w:szCs w:val="22"/>
        </w:rPr>
        <w:t>TICKE</w:t>
      </w:r>
      <w:r>
        <w:rPr>
          <w:rFonts w:ascii="Franklin Gothic Book" w:hAnsi="Franklin Gothic Book" w:cs="Arial"/>
          <w:b/>
          <w:sz w:val="22"/>
          <w:szCs w:val="22"/>
        </w:rPr>
        <w:t>T</w:t>
      </w:r>
      <w:r w:rsidR="00AD19BF">
        <w:rPr>
          <w:rFonts w:ascii="Franklin Gothic Book" w:hAnsi="Franklin Gothic Book" w:cs="Arial"/>
          <w:b/>
          <w:sz w:val="22"/>
          <w:szCs w:val="22"/>
        </w:rPr>
        <w:t>S</w:t>
      </w:r>
      <w:r w:rsidR="00BB074F">
        <w:rPr>
          <w:rFonts w:ascii="Franklin Gothic Book" w:hAnsi="Franklin Gothic Book" w:cs="Arial"/>
          <w:b/>
          <w:sz w:val="22"/>
          <w:szCs w:val="22"/>
        </w:rPr>
        <w:t xml:space="preserve"> ARE AVAILABLE FOR </w:t>
      </w:r>
      <w:r w:rsidR="00BB074F" w:rsidRPr="00CD561F">
        <w:rPr>
          <w:rFonts w:ascii="Franklin Gothic Book" w:hAnsi="Franklin Gothic Book" w:cs="Arial"/>
          <w:b/>
          <w:i/>
          <w:sz w:val="22"/>
          <w:szCs w:val="22"/>
        </w:rPr>
        <w:t>A CHRISTMAS CAROL</w:t>
      </w:r>
      <w:r w:rsidR="00BB074F">
        <w:rPr>
          <w:rFonts w:ascii="Franklin Gothic Book" w:hAnsi="Franklin Gothic Book" w:cs="Arial"/>
          <w:b/>
          <w:sz w:val="22"/>
          <w:szCs w:val="22"/>
        </w:rPr>
        <w:t xml:space="preserve"> AND </w:t>
      </w:r>
      <w:r w:rsidR="00BB074F" w:rsidRPr="00CD561F">
        <w:rPr>
          <w:rFonts w:ascii="Franklin Gothic Book" w:hAnsi="Franklin Gothic Book" w:cs="Arial"/>
          <w:b/>
          <w:i/>
          <w:sz w:val="22"/>
          <w:szCs w:val="22"/>
        </w:rPr>
        <w:t>THE SANTALAND DIARIES</w:t>
      </w:r>
      <w:r w:rsidRPr="00F33503">
        <w:rPr>
          <w:rFonts w:ascii="Franklin Gothic Book" w:hAnsi="Franklin Gothic Book" w:cs="Arial"/>
          <w:b/>
          <w:sz w:val="22"/>
          <w:szCs w:val="22"/>
        </w:rPr>
        <w:t>***</w:t>
      </w:r>
    </w:p>
    <w:p w14:paraId="4A81AFAF" w14:textId="77777777" w:rsidR="0082439E" w:rsidRPr="001242E6" w:rsidRDefault="0082439E" w:rsidP="0082439E">
      <w:pPr>
        <w:rPr>
          <w:rFonts w:ascii="Franklin Gothic Book" w:hAnsi="Franklin Gothic Book" w:cs="Arial"/>
          <w:sz w:val="22"/>
          <w:szCs w:val="22"/>
        </w:rPr>
      </w:pPr>
    </w:p>
    <w:p w14:paraId="6C3DB47F" w14:textId="77777777" w:rsidR="000F6F40" w:rsidRDefault="00771DFA" w:rsidP="000F6F40">
      <w:pPr>
        <w:rPr>
          <w:rFonts w:ascii="Franklin Gothic Book" w:hAnsi="Franklin Gothic Book" w:cs="Arial"/>
          <w:sz w:val="22"/>
          <w:szCs w:val="22"/>
          <w:u w:val="single"/>
        </w:rPr>
      </w:pPr>
      <w:r>
        <w:rPr>
          <w:rFonts w:ascii="Franklin Gothic Book" w:hAnsi="Franklin Gothic Book" w:cs="Arial"/>
          <w:sz w:val="22"/>
          <w:szCs w:val="22"/>
        </w:rPr>
        <w:t>(Chicago, IL) Goodman Theatre is offering $10 ticket</w:t>
      </w:r>
      <w:r w:rsidR="00AD19BF">
        <w:rPr>
          <w:rFonts w:ascii="Franklin Gothic Book" w:hAnsi="Franklin Gothic Book" w:cs="Arial"/>
          <w:sz w:val="22"/>
          <w:szCs w:val="22"/>
        </w:rPr>
        <w:t>s</w:t>
      </w:r>
      <w:r w:rsidR="00047BF7">
        <w:rPr>
          <w:rFonts w:ascii="Franklin Gothic Book" w:hAnsi="Franklin Gothic Book" w:cs="Arial"/>
          <w:sz w:val="22"/>
          <w:szCs w:val="22"/>
        </w:rPr>
        <w:t xml:space="preserve"> for students</w:t>
      </w:r>
      <w:r>
        <w:rPr>
          <w:rFonts w:ascii="Franklin Gothic Book" w:hAnsi="Franklin Gothic Book" w:cs="Arial"/>
          <w:sz w:val="22"/>
          <w:szCs w:val="22"/>
        </w:rPr>
        <w:t xml:space="preserve"> for its productions of </w:t>
      </w:r>
      <w:r w:rsidRPr="00771DFA">
        <w:rPr>
          <w:rFonts w:ascii="Franklin Gothic Book" w:hAnsi="Franklin Gothic Book" w:cs="Arial"/>
          <w:i/>
          <w:sz w:val="22"/>
          <w:szCs w:val="22"/>
        </w:rPr>
        <w:t>A Christmas Carol</w:t>
      </w:r>
      <w:r>
        <w:rPr>
          <w:rFonts w:ascii="Franklin Gothic Book" w:hAnsi="Franklin Gothic Book" w:cs="Arial"/>
          <w:sz w:val="22"/>
          <w:szCs w:val="22"/>
        </w:rPr>
        <w:t xml:space="preserve"> and </w:t>
      </w:r>
      <w:r w:rsidRPr="00771DFA">
        <w:rPr>
          <w:rFonts w:ascii="Franklin Gothic Book" w:hAnsi="Franklin Gothic Book" w:cs="Arial"/>
          <w:i/>
          <w:sz w:val="22"/>
          <w:szCs w:val="22"/>
        </w:rPr>
        <w:t>The Santaland Diaries</w:t>
      </w:r>
      <w:r>
        <w:rPr>
          <w:rFonts w:ascii="Franklin Gothic Book" w:hAnsi="Franklin Gothic Book" w:cs="Arial"/>
          <w:sz w:val="22"/>
          <w:szCs w:val="22"/>
        </w:rPr>
        <w:t xml:space="preserve"> </w:t>
      </w:r>
      <w:r w:rsidR="002F3C17">
        <w:rPr>
          <w:rFonts w:ascii="Franklin Gothic Book" w:hAnsi="Franklin Gothic Book" w:cs="Arial"/>
          <w:sz w:val="22"/>
          <w:szCs w:val="22"/>
        </w:rPr>
        <w:t xml:space="preserve">to </w:t>
      </w:r>
      <w:r>
        <w:rPr>
          <w:rFonts w:ascii="Franklin Gothic Book" w:hAnsi="Franklin Gothic Book" w:cs="Arial"/>
          <w:sz w:val="22"/>
          <w:szCs w:val="22"/>
        </w:rPr>
        <w:t>celebrate the holiday season</w:t>
      </w:r>
      <w:r w:rsidR="00047BF7">
        <w:rPr>
          <w:rFonts w:ascii="Franklin Gothic Book" w:hAnsi="Franklin Gothic Book" w:cs="Arial"/>
          <w:sz w:val="22"/>
          <w:szCs w:val="22"/>
        </w:rPr>
        <w:t xml:space="preserve"> with the</w:t>
      </w:r>
      <w:r w:rsidR="00FB2DF6">
        <w:rPr>
          <w:rFonts w:ascii="Franklin Gothic Book" w:hAnsi="Franklin Gothic Book" w:cs="Arial"/>
          <w:sz w:val="22"/>
          <w:szCs w:val="22"/>
        </w:rPr>
        <w:t xml:space="preserve"> </w:t>
      </w:r>
      <w:r w:rsidR="00F701D2">
        <w:rPr>
          <w:rFonts w:ascii="Franklin Gothic Book" w:hAnsi="Franklin Gothic Book" w:cs="Arial"/>
          <w:sz w:val="22"/>
          <w:szCs w:val="22"/>
        </w:rPr>
        <w:t>Goodman’s 10TIX program</w:t>
      </w:r>
      <w:r>
        <w:rPr>
          <w:rFonts w:ascii="Franklin Gothic Book" w:hAnsi="Franklin Gothic Book" w:cs="Arial"/>
          <w:sz w:val="22"/>
          <w:szCs w:val="22"/>
        </w:rPr>
        <w:t xml:space="preserve">. </w:t>
      </w:r>
      <w:r w:rsidR="00F701D2">
        <w:rPr>
          <w:rFonts w:ascii="Franklin Gothic Book" w:hAnsi="Franklin Gothic Book" w:cs="Arial"/>
          <w:sz w:val="22"/>
          <w:szCs w:val="22"/>
        </w:rPr>
        <w:t xml:space="preserve">The 10TIX program allows students to purchase </w:t>
      </w:r>
      <w:r w:rsidR="00CD561F">
        <w:rPr>
          <w:rFonts w:ascii="Franklin Gothic Book" w:hAnsi="Franklin Gothic Book" w:cs="Arial"/>
          <w:sz w:val="22"/>
          <w:szCs w:val="22"/>
        </w:rPr>
        <w:t xml:space="preserve">up to four </w:t>
      </w:r>
      <w:r w:rsidR="00F701D2">
        <w:rPr>
          <w:rFonts w:ascii="Franklin Gothic Book" w:hAnsi="Franklin Gothic Book" w:cs="Arial"/>
          <w:sz w:val="22"/>
          <w:szCs w:val="22"/>
        </w:rPr>
        <w:t xml:space="preserve">$10 tickets </w:t>
      </w:r>
      <w:r w:rsidR="00CD561F">
        <w:rPr>
          <w:rFonts w:ascii="Franklin Gothic Book" w:hAnsi="Franklin Gothic Book" w:cs="Arial"/>
          <w:sz w:val="22"/>
          <w:szCs w:val="22"/>
        </w:rPr>
        <w:t xml:space="preserve">per student ID </w:t>
      </w:r>
      <w:r w:rsidR="00F701D2">
        <w:rPr>
          <w:rFonts w:ascii="Franklin Gothic Book" w:hAnsi="Franklin Gothic Book" w:cs="Arial"/>
          <w:sz w:val="22"/>
          <w:szCs w:val="22"/>
        </w:rPr>
        <w:t xml:space="preserve">for all 2019/2020 productions </w:t>
      </w:r>
      <w:r w:rsidR="00FB2DF6">
        <w:rPr>
          <w:rFonts w:ascii="Franklin Gothic Book" w:hAnsi="Franklin Gothic Book" w:cs="Arial"/>
          <w:sz w:val="22"/>
          <w:szCs w:val="22"/>
        </w:rPr>
        <w:t>as part of Goodman Theatre’s dedication to</w:t>
      </w:r>
      <w:r w:rsidR="00F701D2">
        <w:rPr>
          <w:rFonts w:ascii="Franklin Gothic Book" w:hAnsi="Franklin Gothic Book" w:cs="Arial"/>
          <w:sz w:val="22"/>
          <w:szCs w:val="22"/>
        </w:rPr>
        <w:t xml:space="preserve"> student programming</w:t>
      </w:r>
      <w:r w:rsidR="005F48F4">
        <w:rPr>
          <w:rFonts w:ascii="Franklin Gothic Book" w:hAnsi="Franklin Gothic Book" w:cs="Arial"/>
          <w:sz w:val="22"/>
          <w:szCs w:val="22"/>
        </w:rPr>
        <w:t xml:space="preserve"> and education</w:t>
      </w:r>
      <w:r w:rsidR="00F701D2">
        <w:rPr>
          <w:rFonts w:ascii="Franklin Gothic Book" w:hAnsi="Franklin Gothic Book" w:cs="Arial"/>
          <w:sz w:val="22"/>
          <w:szCs w:val="22"/>
        </w:rPr>
        <w:t xml:space="preserve">. </w:t>
      </w:r>
      <w:r w:rsidR="003C425E">
        <w:rPr>
          <w:rFonts w:ascii="Franklin Gothic Book" w:hAnsi="Franklin Gothic Book" w:cs="Arial"/>
          <w:sz w:val="22"/>
          <w:szCs w:val="22"/>
        </w:rPr>
        <w:t>To book the tickets</w:t>
      </w:r>
      <w:r w:rsidR="00CD561F">
        <w:rPr>
          <w:rFonts w:ascii="Franklin Gothic Book" w:hAnsi="Franklin Gothic Book" w:cs="Arial"/>
          <w:sz w:val="22"/>
          <w:szCs w:val="22"/>
        </w:rPr>
        <w:t xml:space="preserve"> on the day of the performance</w:t>
      </w:r>
      <w:r w:rsidR="003C425E">
        <w:rPr>
          <w:rFonts w:ascii="Franklin Gothic Book" w:hAnsi="Franklin Gothic Book" w:cs="Arial"/>
          <w:sz w:val="22"/>
          <w:szCs w:val="22"/>
        </w:rPr>
        <w:t xml:space="preserve">, students should enter </w:t>
      </w:r>
      <w:r w:rsidR="003C425E" w:rsidRPr="00D106B5">
        <w:rPr>
          <w:rFonts w:ascii="Franklin Gothic Book" w:hAnsi="Franklin Gothic Book" w:cs="Arial"/>
          <w:b/>
          <w:sz w:val="22"/>
          <w:szCs w:val="22"/>
        </w:rPr>
        <w:t>promo code 10TIX</w:t>
      </w:r>
      <w:r w:rsidR="003C425E">
        <w:rPr>
          <w:rFonts w:ascii="Franklin Gothic Book" w:hAnsi="Franklin Gothic Book" w:cs="Arial"/>
          <w:sz w:val="22"/>
          <w:szCs w:val="22"/>
        </w:rPr>
        <w:t xml:space="preserve"> online </w:t>
      </w:r>
      <w:r w:rsidR="00D106B5">
        <w:rPr>
          <w:rFonts w:ascii="Franklin Gothic Book" w:hAnsi="Franklin Gothic Book" w:cs="Arial"/>
          <w:sz w:val="22"/>
          <w:szCs w:val="22"/>
        </w:rPr>
        <w:t xml:space="preserve">before selecting seats and </w:t>
      </w:r>
      <w:r w:rsidR="003C425E">
        <w:rPr>
          <w:rFonts w:ascii="Franklin Gothic Book" w:hAnsi="Franklin Gothic Book" w:cs="Arial"/>
          <w:sz w:val="22"/>
          <w:szCs w:val="22"/>
        </w:rPr>
        <w:t>performance date</w:t>
      </w:r>
      <w:r w:rsidR="00D106B5">
        <w:rPr>
          <w:rFonts w:ascii="Franklin Gothic Book" w:hAnsi="Franklin Gothic Book" w:cs="Arial"/>
          <w:sz w:val="22"/>
          <w:szCs w:val="22"/>
        </w:rPr>
        <w:t>s</w:t>
      </w:r>
      <w:r w:rsidR="003C425E">
        <w:rPr>
          <w:rFonts w:ascii="Franklin Gothic Book" w:hAnsi="Franklin Gothic Book" w:cs="Arial"/>
          <w:sz w:val="22"/>
          <w:szCs w:val="22"/>
        </w:rPr>
        <w:t xml:space="preserve">. </w:t>
      </w:r>
      <w:r w:rsidR="00B402D6">
        <w:rPr>
          <w:rFonts w:ascii="Franklin Gothic Book" w:hAnsi="Franklin Gothic Book" w:cs="Arial"/>
          <w:sz w:val="22"/>
          <w:szCs w:val="22"/>
        </w:rPr>
        <w:t xml:space="preserve">10TIX Seats become available at 10am each day of the performance and include partial view boxes and the remaining rear three mezzanine rows. </w:t>
      </w:r>
      <w:r w:rsidR="009F0A94">
        <w:rPr>
          <w:rFonts w:ascii="Franklin Gothic Book" w:hAnsi="Franklin Gothic Book" w:cs="Arial"/>
          <w:sz w:val="22"/>
          <w:szCs w:val="22"/>
        </w:rPr>
        <w:t>Ten dollar t</w:t>
      </w:r>
      <w:r w:rsidR="003C425E">
        <w:rPr>
          <w:rFonts w:ascii="Franklin Gothic Book" w:hAnsi="Franklin Gothic Book" w:cs="Arial"/>
          <w:sz w:val="22"/>
          <w:szCs w:val="22"/>
        </w:rPr>
        <w:t>ickets are also available at the box office</w:t>
      </w:r>
      <w:r w:rsidR="00D827FC">
        <w:rPr>
          <w:rFonts w:ascii="Franklin Gothic Book" w:hAnsi="Franklin Gothic Book" w:cs="Arial"/>
          <w:sz w:val="22"/>
          <w:szCs w:val="22"/>
        </w:rPr>
        <w:t xml:space="preserve"> </w:t>
      </w:r>
      <w:r w:rsidR="00D827FC">
        <w:rPr>
          <w:rFonts w:ascii="Franklin Gothic Book" w:hAnsi="Franklin Gothic Book" w:cs="Arial"/>
          <w:iCs/>
          <w:color w:val="000000"/>
          <w:sz w:val="22"/>
          <w:szCs w:val="22"/>
          <w:u w:val="single"/>
        </w:rPr>
        <w:t>(170 N. Dearborn)</w:t>
      </w:r>
      <w:r w:rsidR="00D827FC" w:rsidRPr="00D827FC">
        <w:rPr>
          <w:rFonts w:ascii="Franklin Gothic Book" w:hAnsi="Franklin Gothic Book" w:cs="Arial"/>
          <w:iCs/>
          <w:color w:val="000000"/>
          <w:sz w:val="22"/>
          <w:szCs w:val="22"/>
        </w:rPr>
        <w:t xml:space="preserve"> </w:t>
      </w:r>
      <w:r w:rsidR="003C425E">
        <w:rPr>
          <w:rFonts w:ascii="Franklin Gothic Book" w:hAnsi="Franklin Gothic Book" w:cs="Arial"/>
          <w:sz w:val="22"/>
          <w:szCs w:val="22"/>
        </w:rPr>
        <w:t xml:space="preserve">starting at 12noon each performance day. </w:t>
      </w:r>
      <w:r w:rsidR="000F6F40" w:rsidRPr="00F33503">
        <w:rPr>
          <w:rFonts w:ascii="Franklin Gothic Book" w:hAnsi="Franklin Gothic Book" w:cs="Arial"/>
          <w:sz w:val="22"/>
          <w:szCs w:val="22"/>
          <w:u w:val="single"/>
        </w:rPr>
        <w:t>All tickets can be purchased at</w:t>
      </w:r>
      <w:r w:rsidR="000F6F40" w:rsidRPr="001242E6">
        <w:rPr>
          <w:rFonts w:ascii="Franklin Gothic Book" w:hAnsi="Franklin Gothic Book" w:cs="Arial"/>
          <w:color w:val="FF0000"/>
          <w:sz w:val="22"/>
          <w:szCs w:val="22"/>
          <w:u w:val="single"/>
        </w:rPr>
        <w:t xml:space="preserve"> </w:t>
      </w:r>
      <w:hyperlink r:id="rId9" w:history="1">
        <w:r w:rsidR="000F6F40" w:rsidRPr="001242E6">
          <w:rPr>
            <w:rStyle w:val="Hyperlink"/>
            <w:rFonts w:ascii="Franklin Gothic Book" w:hAnsi="Franklin Gothic Book" w:cs="Arial"/>
            <w:sz w:val="22"/>
            <w:szCs w:val="22"/>
          </w:rPr>
          <w:t>GoodmanTheatre.org</w:t>
        </w:r>
      </w:hyperlink>
      <w:r w:rsidR="000F6F40" w:rsidRPr="001242E6">
        <w:rPr>
          <w:rFonts w:ascii="Franklin Gothic Book" w:hAnsi="Franklin Gothic Book" w:cs="Arial"/>
          <w:sz w:val="22"/>
          <w:szCs w:val="22"/>
          <w:u w:val="single"/>
        </w:rPr>
        <w:t xml:space="preserve"> </w:t>
      </w:r>
      <w:r w:rsidR="000F6F40" w:rsidRPr="00F33503">
        <w:rPr>
          <w:rFonts w:ascii="Franklin Gothic Book" w:hAnsi="Franklin Gothic Book" w:cs="Arial"/>
          <w:sz w:val="22"/>
          <w:szCs w:val="22"/>
          <w:u w:val="single"/>
        </w:rPr>
        <w:t>(seating restrictions may apply</w:t>
      </w:r>
      <w:r w:rsidR="00047BF7">
        <w:rPr>
          <w:rFonts w:ascii="Franklin Gothic Book" w:hAnsi="Franklin Gothic Book" w:cs="Arial"/>
          <w:sz w:val="22"/>
          <w:szCs w:val="22"/>
          <w:u w:val="single"/>
        </w:rPr>
        <w:t>)</w:t>
      </w:r>
      <w:r w:rsidR="000F6F40" w:rsidRPr="00F33503">
        <w:rPr>
          <w:rFonts w:ascii="Franklin Gothic Book" w:hAnsi="Franklin Gothic Book" w:cs="Arial"/>
          <w:sz w:val="22"/>
          <w:szCs w:val="22"/>
          <w:u w:val="single"/>
        </w:rPr>
        <w:t>. All $10TIX purchases are subject to availability; not available by phone; handling fees still apply</w:t>
      </w:r>
      <w:r w:rsidR="000F6F40" w:rsidRPr="000F6F40">
        <w:rPr>
          <w:rFonts w:ascii="Franklin Gothic Book" w:hAnsi="Franklin Gothic Book" w:cs="Arial"/>
          <w:sz w:val="22"/>
          <w:szCs w:val="22"/>
          <w:u w:val="single"/>
        </w:rPr>
        <w:t>. Students must present a valid student ID when pickin</w:t>
      </w:r>
      <w:r w:rsidR="009B75D0">
        <w:rPr>
          <w:rFonts w:ascii="Franklin Gothic Book" w:hAnsi="Franklin Gothic Book" w:cs="Arial"/>
          <w:sz w:val="22"/>
          <w:szCs w:val="22"/>
          <w:u w:val="single"/>
        </w:rPr>
        <w:t xml:space="preserve">g up tickets at will call </w:t>
      </w:r>
      <w:r w:rsidR="000F6F40" w:rsidRPr="000F6F40">
        <w:rPr>
          <w:rFonts w:ascii="Franklin Gothic Book" w:hAnsi="Franklin Gothic Book" w:cs="Arial"/>
          <w:sz w:val="22"/>
          <w:szCs w:val="22"/>
          <w:u w:val="single"/>
        </w:rPr>
        <w:t xml:space="preserve">and </w:t>
      </w:r>
      <w:r w:rsidR="00D106B5">
        <w:rPr>
          <w:rFonts w:ascii="Franklin Gothic Book" w:hAnsi="Franklin Gothic Book" w:cs="Arial"/>
          <w:sz w:val="22"/>
          <w:szCs w:val="22"/>
          <w:u w:val="single"/>
        </w:rPr>
        <w:t>are</w:t>
      </w:r>
      <w:r w:rsidR="000F6F40" w:rsidRPr="000F6F40">
        <w:rPr>
          <w:rFonts w:ascii="Franklin Gothic Book" w:hAnsi="Franklin Gothic Book" w:cs="Arial"/>
          <w:sz w:val="22"/>
          <w:szCs w:val="22"/>
          <w:u w:val="single"/>
        </w:rPr>
        <w:t xml:space="preserve"> limited to four tickets per student.</w:t>
      </w:r>
    </w:p>
    <w:p w14:paraId="164269DF" w14:textId="77777777" w:rsidR="00C02C59" w:rsidRDefault="00C02C59" w:rsidP="000F6F40">
      <w:pPr>
        <w:rPr>
          <w:rFonts w:ascii="Franklin Gothic Book" w:hAnsi="Franklin Gothic Book" w:cs="Arial"/>
          <w:sz w:val="22"/>
          <w:szCs w:val="22"/>
          <w:u w:val="single"/>
        </w:rPr>
      </w:pPr>
    </w:p>
    <w:p w14:paraId="0CE43BB3" w14:textId="77777777" w:rsidR="00082423" w:rsidRDefault="00ED67FC" w:rsidP="00D827FC">
      <w:pPr>
        <w:rPr>
          <w:rFonts w:ascii="Franklin Gothic Book" w:hAnsi="Franklin Gothic Book" w:cs="Arial"/>
          <w:sz w:val="22"/>
          <w:szCs w:val="22"/>
        </w:rPr>
      </w:pPr>
      <w:r>
        <w:rPr>
          <w:rFonts w:ascii="Franklin Gothic Book" w:hAnsi="Franklin Gothic Book" w:cs="Arial"/>
          <w:sz w:val="22"/>
          <w:szCs w:val="22"/>
        </w:rPr>
        <w:t>“</w:t>
      </w:r>
      <w:r w:rsidR="00D542C4">
        <w:rPr>
          <w:rFonts w:ascii="Franklin Gothic Book" w:hAnsi="Franklin Gothic Book" w:cs="Arial"/>
          <w:sz w:val="22"/>
          <w:szCs w:val="22"/>
        </w:rPr>
        <w:t>M</w:t>
      </w:r>
      <w:r w:rsidR="00D542C4" w:rsidRPr="00B402D6">
        <w:rPr>
          <w:rFonts w:ascii="Franklin Gothic Book" w:hAnsi="Franklin Gothic Book" w:cs="Arial"/>
          <w:sz w:val="22"/>
          <w:szCs w:val="22"/>
        </w:rPr>
        <w:t>any</w:t>
      </w:r>
      <w:r w:rsidR="00D542C4">
        <w:rPr>
          <w:rFonts w:ascii="Franklin Gothic Book" w:hAnsi="Franklin Gothic Book" w:cs="Arial"/>
          <w:sz w:val="22"/>
          <w:szCs w:val="22"/>
        </w:rPr>
        <w:t xml:space="preserve"> students who attend school in the Chicago area don’t go home for the holidays, and w</w:t>
      </w:r>
      <w:r>
        <w:rPr>
          <w:rFonts w:ascii="Franklin Gothic Book" w:hAnsi="Franklin Gothic Book" w:cs="Arial"/>
          <w:sz w:val="22"/>
          <w:szCs w:val="22"/>
        </w:rPr>
        <w:t>e want to of</w:t>
      </w:r>
      <w:r w:rsidR="00D542C4">
        <w:rPr>
          <w:rFonts w:ascii="Franklin Gothic Book" w:hAnsi="Franklin Gothic Book" w:cs="Arial"/>
          <w:sz w:val="22"/>
          <w:szCs w:val="22"/>
        </w:rPr>
        <w:t>fer students a way to celebrate a</w:t>
      </w:r>
      <w:r w:rsidR="00AD19BF">
        <w:rPr>
          <w:rFonts w:ascii="Franklin Gothic Book" w:hAnsi="Franklin Gothic Book" w:cs="Arial"/>
          <w:sz w:val="22"/>
          <w:szCs w:val="22"/>
        </w:rPr>
        <w:t xml:space="preserve">nd take part in the festivities,” said </w:t>
      </w:r>
      <w:r w:rsidR="00AD19BF" w:rsidRPr="00AD19BF">
        <w:rPr>
          <w:rFonts w:ascii="Franklin Gothic Book" w:hAnsi="Franklin Gothic Book" w:cs="Arial"/>
          <w:sz w:val="22"/>
          <w:szCs w:val="22"/>
        </w:rPr>
        <w:t>Managing Producer</w:t>
      </w:r>
      <w:r w:rsidR="00AD19BF" w:rsidRPr="00AD19BF">
        <w:rPr>
          <w:rFonts w:ascii="Franklin Gothic Book" w:hAnsi="Franklin Gothic Book" w:cs="Arial"/>
          <w:b/>
          <w:sz w:val="22"/>
          <w:szCs w:val="22"/>
        </w:rPr>
        <w:t xml:space="preserve"> Adam Belcuore</w:t>
      </w:r>
      <w:r w:rsidR="00AD19BF">
        <w:rPr>
          <w:rFonts w:ascii="Franklin Gothic Book" w:hAnsi="Franklin Gothic Book" w:cs="Arial"/>
          <w:sz w:val="22"/>
          <w:szCs w:val="22"/>
        </w:rPr>
        <w:t>. “</w:t>
      </w:r>
      <w:r w:rsidR="00D542C4" w:rsidRPr="00D542C4">
        <w:rPr>
          <w:rFonts w:ascii="Franklin Gothic Book" w:hAnsi="Franklin Gothic Book" w:cs="Arial"/>
          <w:i/>
          <w:sz w:val="22"/>
          <w:szCs w:val="22"/>
        </w:rPr>
        <w:t>A Christmas Carol</w:t>
      </w:r>
      <w:r w:rsidR="00D542C4">
        <w:rPr>
          <w:rFonts w:ascii="Franklin Gothic Book" w:hAnsi="Franklin Gothic Book" w:cs="Arial"/>
          <w:sz w:val="22"/>
          <w:szCs w:val="22"/>
        </w:rPr>
        <w:t xml:space="preserve"> is in its 42</w:t>
      </w:r>
      <w:r w:rsidR="00D542C4" w:rsidRPr="00D542C4">
        <w:rPr>
          <w:rFonts w:ascii="Franklin Gothic Book" w:hAnsi="Franklin Gothic Book" w:cs="Arial"/>
          <w:sz w:val="22"/>
          <w:szCs w:val="22"/>
          <w:vertAlign w:val="superscript"/>
        </w:rPr>
        <w:t>nd</w:t>
      </w:r>
      <w:r w:rsidR="00B63DC9">
        <w:rPr>
          <w:rFonts w:ascii="Franklin Gothic Book" w:hAnsi="Franklin Gothic Book" w:cs="Arial"/>
          <w:sz w:val="22"/>
          <w:szCs w:val="22"/>
        </w:rPr>
        <w:t xml:space="preserve"> run</w:t>
      </w:r>
      <w:r w:rsidR="00D542C4">
        <w:rPr>
          <w:rFonts w:ascii="Franklin Gothic Book" w:hAnsi="Franklin Gothic Book" w:cs="Arial"/>
          <w:sz w:val="22"/>
          <w:szCs w:val="22"/>
        </w:rPr>
        <w:t xml:space="preserve"> at the Goodman, and we hope students will </w:t>
      </w:r>
      <w:r w:rsidR="00082423">
        <w:rPr>
          <w:rFonts w:ascii="Franklin Gothic Book" w:hAnsi="Franklin Gothic Book" w:cs="Arial"/>
          <w:sz w:val="22"/>
          <w:szCs w:val="22"/>
        </w:rPr>
        <w:t xml:space="preserve">join us to </w:t>
      </w:r>
      <w:r w:rsidR="00D542C4">
        <w:rPr>
          <w:rFonts w:ascii="Franklin Gothic Book" w:hAnsi="Franklin Gothic Book" w:cs="Arial"/>
          <w:sz w:val="22"/>
          <w:szCs w:val="22"/>
        </w:rPr>
        <w:t>experience the tradition and classic holiday story. If, s</w:t>
      </w:r>
      <w:r w:rsidR="00CD561F">
        <w:rPr>
          <w:rFonts w:ascii="Franklin Gothic Book" w:hAnsi="Franklin Gothic Book" w:cs="Arial"/>
          <w:sz w:val="22"/>
          <w:szCs w:val="22"/>
        </w:rPr>
        <w:t xml:space="preserve">tudents </w:t>
      </w:r>
      <w:r w:rsidR="00AD19BF">
        <w:rPr>
          <w:rFonts w:ascii="Franklin Gothic Book" w:hAnsi="Franklin Gothic Book" w:cs="Arial"/>
          <w:sz w:val="22"/>
          <w:szCs w:val="22"/>
        </w:rPr>
        <w:t xml:space="preserve">are </w:t>
      </w:r>
      <w:r w:rsidR="00CD561F">
        <w:rPr>
          <w:rFonts w:ascii="Franklin Gothic Book" w:hAnsi="Franklin Gothic Book" w:cs="Arial"/>
          <w:sz w:val="22"/>
          <w:szCs w:val="22"/>
        </w:rPr>
        <w:t xml:space="preserve">looking for a more </w:t>
      </w:r>
      <w:r w:rsidR="00EE3FAB">
        <w:rPr>
          <w:rFonts w:ascii="Franklin Gothic Book" w:hAnsi="Franklin Gothic Book" w:cs="Arial"/>
          <w:sz w:val="22"/>
          <w:szCs w:val="22"/>
        </w:rPr>
        <w:t xml:space="preserve">irreverent </w:t>
      </w:r>
      <w:r w:rsidR="00CD561F">
        <w:rPr>
          <w:rFonts w:ascii="Franklin Gothic Book" w:hAnsi="Franklin Gothic Book" w:cs="Arial"/>
          <w:sz w:val="22"/>
          <w:szCs w:val="22"/>
        </w:rPr>
        <w:t>way to celebrate the holidays</w:t>
      </w:r>
      <w:r w:rsidR="00D542C4">
        <w:rPr>
          <w:rFonts w:ascii="Franklin Gothic Book" w:hAnsi="Franklin Gothic Book" w:cs="Arial"/>
          <w:sz w:val="22"/>
          <w:szCs w:val="22"/>
        </w:rPr>
        <w:t xml:space="preserve">, </w:t>
      </w:r>
      <w:r w:rsidR="00082423" w:rsidRPr="00082423">
        <w:rPr>
          <w:rFonts w:ascii="Franklin Gothic Book" w:hAnsi="Franklin Gothic Book" w:cs="Arial"/>
          <w:i/>
          <w:sz w:val="22"/>
          <w:szCs w:val="22"/>
        </w:rPr>
        <w:t>The Santaland Diaries</w:t>
      </w:r>
      <w:r w:rsidR="00082423">
        <w:rPr>
          <w:rFonts w:ascii="Franklin Gothic Book" w:hAnsi="Franklin Gothic Book" w:cs="Arial"/>
          <w:sz w:val="22"/>
          <w:szCs w:val="22"/>
        </w:rPr>
        <w:t xml:space="preserve"> returns </w:t>
      </w:r>
      <w:r w:rsidR="00B63DC9">
        <w:rPr>
          <w:rFonts w:ascii="Franklin Gothic Book" w:hAnsi="Franklin Gothic Book" w:cs="Arial"/>
          <w:sz w:val="22"/>
          <w:szCs w:val="22"/>
        </w:rPr>
        <w:t xml:space="preserve">to the Owen Theatre </w:t>
      </w:r>
      <w:r w:rsidR="00082423">
        <w:rPr>
          <w:rFonts w:ascii="Franklin Gothic Book" w:hAnsi="Franklin Gothic Book" w:cs="Arial"/>
          <w:sz w:val="22"/>
          <w:szCs w:val="22"/>
        </w:rPr>
        <w:t xml:space="preserve">for a second year and </w:t>
      </w:r>
      <w:r w:rsidR="00B63DC9">
        <w:rPr>
          <w:rFonts w:ascii="Franklin Gothic Book" w:hAnsi="Franklin Gothic Book" w:cs="Arial"/>
          <w:sz w:val="22"/>
          <w:szCs w:val="22"/>
        </w:rPr>
        <w:t xml:space="preserve">takes the audience on a </w:t>
      </w:r>
      <w:r w:rsidR="00530928">
        <w:rPr>
          <w:rFonts w:ascii="Franklin Gothic Book" w:hAnsi="Franklin Gothic Book" w:cs="Arial"/>
          <w:sz w:val="22"/>
          <w:szCs w:val="22"/>
        </w:rPr>
        <w:t>journey that’s</w:t>
      </w:r>
      <w:r w:rsidR="00B63DC9">
        <w:rPr>
          <w:rFonts w:ascii="Franklin Gothic Book" w:hAnsi="Franklin Gothic Book" w:cs="Arial"/>
          <w:sz w:val="22"/>
          <w:szCs w:val="22"/>
        </w:rPr>
        <w:t xml:space="preserve"> hilarious, festive and fun</w:t>
      </w:r>
      <w:r w:rsidR="00082423">
        <w:rPr>
          <w:rFonts w:ascii="Franklin Gothic Book" w:hAnsi="Franklin Gothic Book" w:cs="Arial"/>
          <w:sz w:val="22"/>
          <w:szCs w:val="22"/>
        </w:rPr>
        <w:t>.”</w:t>
      </w:r>
      <w:r w:rsidR="00AD19BF">
        <w:rPr>
          <w:rFonts w:ascii="Franklin Gothic Book" w:hAnsi="Franklin Gothic Book" w:cs="Arial"/>
          <w:sz w:val="22"/>
          <w:szCs w:val="22"/>
        </w:rPr>
        <w:t xml:space="preserve"> </w:t>
      </w:r>
    </w:p>
    <w:p w14:paraId="2AD2F189" w14:textId="77777777" w:rsidR="00CD561F" w:rsidRPr="00CD561F" w:rsidRDefault="00CD561F" w:rsidP="00D827FC">
      <w:pPr>
        <w:rPr>
          <w:rFonts w:ascii="Franklin Gothic Book" w:hAnsi="Franklin Gothic Book"/>
          <w:color w:val="000000"/>
        </w:rPr>
      </w:pPr>
    </w:p>
    <w:p w14:paraId="7988CE63" w14:textId="77777777" w:rsidR="00CD561F" w:rsidRPr="00CD561F" w:rsidRDefault="00CD561F" w:rsidP="00D827FC">
      <w:pPr>
        <w:rPr>
          <w:rFonts w:ascii="Franklin Gothic Book" w:hAnsi="Franklin Gothic Book"/>
          <w:b/>
          <w:color w:val="000000"/>
        </w:rPr>
      </w:pPr>
      <w:r w:rsidRPr="00CD561F">
        <w:rPr>
          <w:rFonts w:ascii="Franklin Gothic Book" w:hAnsi="Franklin Gothic Book"/>
          <w:b/>
          <w:color w:val="000000"/>
        </w:rPr>
        <w:t xml:space="preserve">About </w:t>
      </w:r>
      <w:r>
        <w:rPr>
          <w:rFonts w:ascii="Franklin Gothic Book" w:hAnsi="Franklin Gothic Book"/>
          <w:b/>
          <w:color w:val="000000"/>
        </w:rPr>
        <w:t>the Plays</w:t>
      </w:r>
    </w:p>
    <w:p w14:paraId="10629FF5" w14:textId="77777777" w:rsidR="00CD561F" w:rsidRDefault="00CD561F" w:rsidP="00D827FC">
      <w:pPr>
        <w:rPr>
          <w:rFonts w:ascii="Franklin Gothic Book" w:hAnsi="Franklin Gothic Book"/>
          <w:color w:val="000000"/>
        </w:rPr>
      </w:pPr>
    </w:p>
    <w:p w14:paraId="329F3460" w14:textId="77777777" w:rsidR="00D827FC" w:rsidRPr="00CE6E0C" w:rsidRDefault="00CE6E0C" w:rsidP="00D827FC">
      <w:pPr>
        <w:rPr>
          <w:rFonts w:ascii="Franklin Gothic Book" w:hAnsi="Franklin Gothic Book"/>
          <w:sz w:val="22"/>
          <w:szCs w:val="22"/>
        </w:rPr>
      </w:pPr>
      <w:r w:rsidRPr="00CE6E0C">
        <w:rPr>
          <w:rFonts w:ascii="Franklin Gothic Book" w:hAnsi="Franklin Gothic Book"/>
          <w:sz w:val="22"/>
          <w:szCs w:val="22"/>
        </w:rPr>
        <w:t xml:space="preserve">More than 1.5 million people have experienced </w:t>
      </w:r>
      <w:r w:rsidRPr="00CE6E0C">
        <w:rPr>
          <w:rFonts w:ascii="Franklin Gothic Book" w:hAnsi="Franklin Gothic Book"/>
          <w:i/>
          <w:sz w:val="22"/>
          <w:szCs w:val="22"/>
        </w:rPr>
        <w:t>A Christmas Carol</w:t>
      </w:r>
      <w:r w:rsidRPr="00CE6E0C">
        <w:rPr>
          <w:rFonts w:ascii="Franklin Gothic Book" w:hAnsi="Franklin Gothic Book"/>
          <w:sz w:val="22"/>
          <w:szCs w:val="22"/>
        </w:rPr>
        <w:t xml:space="preserve">, “one of Chicago's treasured Christmas traditions” (Theatermania), now in its 42nd year at Goodman Theatre. Under Artistic Associate </w:t>
      </w:r>
      <w:r w:rsidRPr="00CE6E0C">
        <w:rPr>
          <w:rFonts w:ascii="Franklin Gothic Book" w:hAnsi="Franklin Gothic Book"/>
          <w:b/>
          <w:sz w:val="22"/>
          <w:szCs w:val="22"/>
        </w:rPr>
        <w:t>Henry Wishcamper’s</w:t>
      </w:r>
      <w:r w:rsidRPr="00CE6E0C">
        <w:rPr>
          <w:rFonts w:ascii="Franklin Gothic Book" w:hAnsi="Franklin Gothic Book"/>
          <w:sz w:val="22"/>
          <w:szCs w:val="22"/>
        </w:rPr>
        <w:t xml:space="preserve"> direction for the seventh year, the annual production “remains the greatest seasonal story of all” (Chicago Tribune) and features Chicago actor </w:t>
      </w:r>
      <w:r w:rsidRPr="00CE6E0C">
        <w:rPr>
          <w:rFonts w:ascii="Franklin Gothic Book" w:hAnsi="Franklin Gothic Book"/>
          <w:b/>
          <w:sz w:val="22"/>
          <w:szCs w:val="22"/>
        </w:rPr>
        <w:t>Larry Yando</w:t>
      </w:r>
      <w:r w:rsidRPr="00CE6E0C">
        <w:rPr>
          <w:rFonts w:ascii="Franklin Gothic Book" w:hAnsi="Franklin Gothic Book"/>
          <w:sz w:val="22"/>
          <w:szCs w:val="22"/>
        </w:rPr>
        <w:t xml:space="preserve">, who leads the 25-member cast as the irascible businessman Ebenezer Scrooge. Joining Yando is </w:t>
      </w:r>
      <w:r w:rsidRPr="00CE6E0C">
        <w:rPr>
          <w:rFonts w:ascii="Franklin Gothic Book" w:hAnsi="Franklin Gothic Book"/>
          <w:b/>
          <w:sz w:val="22"/>
          <w:szCs w:val="22"/>
        </w:rPr>
        <w:t>Paris Strickland</w:t>
      </w:r>
      <w:r w:rsidRPr="00CE6E0C">
        <w:rPr>
          <w:rFonts w:ascii="Franklin Gothic Book" w:hAnsi="Franklin Gothic Book"/>
          <w:sz w:val="22"/>
          <w:szCs w:val="22"/>
        </w:rPr>
        <w:t>, 12, who reprises her role as Tiny Tim for the third year along with a host of returning</w:t>
      </w:r>
      <w:r>
        <w:rPr>
          <w:rFonts w:ascii="Franklin Gothic Book" w:hAnsi="Franklin Gothic Book"/>
          <w:sz w:val="22"/>
          <w:szCs w:val="22"/>
        </w:rPr>
        <w:t xml:space="preserve"> favorites and eight newcomers. </w:t>
      </w:r>
      <w:r w:rsidRPr="00CE6E0C">
        <w:rPr>
          <w:rFonts w:ascii="Franklin Gothic Book" w:hAnsi="Franklin Gothic Book"/>
          <w:sz w:val="22"/>
          <w:szCs w:val="22"/>
        </w:rPr>
        <w:t>Dickens’ holiday classic is the iconic tale of greedy businessman Ebenezer Scrooge, whose sizable bank account is only matched by his disdain for the holidays. One Christmas Eve, Scrooge is visited by four ghosts who take him on a spectacular adventure through his past, present and future, helping him on his discovery of kindn</w:t>
      </w:r>
      <w:r>
        <w:rPr>
          <w:rFonts w:ascii="Franklin Gothic Book" w:hAnsi="Franklin Gothic Book"/>
          <w:sz w:val="22"/>
          <w:szCs w:val="22"/>
        </w:rPr>
        <w:t xml:space="preserve">ess, compassion and redemption. </w:t>
      </w:r>
      <w:r w:rsidR="00ED67FC">
        <w:rPr>
          <w:rFonts w:ascii="Franklin Gothic Book" w:hAnsi="Franklin Gothic Book" w:cs="Arial"/>
          <w:i/>
          <w:sz w:val="22"/>
          <w:szCs w:val="22"/>
          <w:u w:val="single"/>
        </w:rPr>
        <w:t>A Christmas Carol</w:t>
      </w:r>
      <w:r w:rsidR="00ED67FC" w:rsidRPr="00ED67FC">
        <w:rPr>
          <w:rFonts w:ascii="Franklin Gothic Book" w:hAnsi="Franklin Gothic Book" w:cs="Arial"/>
          <w:sz w:val="22"/>
          <w:szCs w:val="22"/>
          <w:u w:val="single"/>
        </w:rPr>
        <w:t xml:space="preserve"> appears November</w:t>
      </w:r>
      <w:r w:rsidR="00ED67FC">
        <w:rPr>
          <w:rFonts w:ascii="Franklin Gothic Book" w:hAnsi="Franklin Gothic Book" w:cs="Arial"/>
          <w:sz w:val="22"/>
          <w:szCs w:val="22"/>
          <w:u w:val="single"/>
        </w:rPr>
        <w:t xml:space="preserve"> 16</w:t>
      </w:r>
      <w:r w:rsidR="00ED67FC" w:rsidRPr="00ED67FC">
        <w:rPr>
          <w:rFonts w:ascii="Franklin Gothic Book" w:hAnsi="Franklin Gothic Book" w:cs="Arial"/>
          <w:sz w:val="22"/>
          <w:szCs w:val="22"/>
          <w:u w:val="single"/>
        </w:rPr>
        <w:t xml:space="preserve"> – December 29 in the Goodman’s </w:t>
      </w:r>
      <w:r w:rsidR="00ED67FC">
        <w:rPr>
          <w:rFonts w:ascii="Franklin Gothic Book" w:hAnsi="Franklin Gothic Book" w:cs="Arial"/>
          <w:sz w:val="22"/>
          <w:szCs w:val="22"/>
          <w:u w:val="single"/>
        </w:rPr>
        <w:t>Albert</w:t>
      </w:r>
      <w:r w:rsidR="00ED67FC" w:rsidRPr="00ED67FC">
        <w:rPr>
          <w:rFonts w:ascii="Franklin Gothic Book" w:hAnsi="Franklin Gothic Book" w:cs="Arial"/>
          <w:sz w:val="22"/>
          <w:szCs w:val="22"/>
          <w:u w:val="single"/>
        </w:rPr>
        <w:t xml:space="preserve"> Theatre (170 N. </w:t>
      </w:r>
      <w:proofErr w:type="gramStart"/>
      <w:r w:rsidR="00ED67FC" w:rsidRPr="00ED67FC">
        <w:rPr>
          <w:rFonts w:ascii="Franklin Gothic Book" w:hAnsi="Franklin Gothic Book" w:cs="Arial"/>
          <w:sz w:val="22"/>
          <w:szCs w:val="22"/>
          <w:u w:val="single"/>
        </w:rPr>
        <w:t>Dearborn)</w:t>
      </w:r>
      <w:r w:rsidR="00D827FC" w:rsidRPr="002D55E2">
        <w:rPr>
          <w:rFonts w:ascii="Franklin Gothic Book" w:hAnsi="Franklin Gothic Book" w:cs="Arial"/>
          <w:iCs/>
          <w:sz w:val="22"/>
          <w:szCs w:val="22"/>
          <w:u w:val="single"/>
        </w:rPr>
        <w:t>Tickets</w:t>
      </w:r>
      <w:proofErr w:type="gramEnd"/>
      <w:r w:rsidR="00D827FC" w:rsidRPr="002D55E2">
        <w:rPr>
          <w:rFonts w:ascii="Franklin Gothic Book" w:hAnsi="Franklin Gothic Book" w:cs="Arial"/>
          <w:iCs/>
          <w:color w:val="000000"/>
          <w:sz w:val="22"/>
          <w:szCs w:val="22"/>
          <w:u w:val="single"/>
        </w:rPr>
        <w:t xml:space="preserve"> ($25 - $89; subject to change) are available at </w:t>
      </w:r>
      <w:r w:rsidR="00D827FC" w:rsidRPr="002D55E2">
        <w:rPr>
          <w:rFonts w:ascii="Franklin Gothic Book" w:hAnsi="Franklin Gothic Book" w:cs="Arial"/>
          <w:iCs/>
          <w:color w:val="0000FF"/>
          <w:sz w:val="22"/>
          <w:szCs w:val="22"/>
          <w:u w:val="single"/>
        </w:rPr>
        <w:t>GoodmanTheatre.org/Carol,</w:t>
      </w:r>
      <w:r w:rsidR="00D827FC" w:rsidRPr="002D55E2">
        <w:rPr>
          <w:rFonts w:ascii="Franklin Gothic Book" w:hAnsi="Franklin Gothic Book" w:cs="Arial"/>
          <w:iCs/>
          <w:color w:val="000000"/>
          <w:sz w:val="22"/>
          <w:szCs w:val="22"/>
          <w:u w:val="single"/>
        </w:rPr>
        <w:t xml:space="preserve"> by phone at 312.443.3800 or at the box office (170 N. Dearborn).</w:t>
      </w:r>
      <w:r w:rsidR="00D827FC" w:rsidRPr="002D55E2">
        <w:rPr>
          <w:rFonts w:ascii="Franklin Gothic Book" w:hAnsi="Franklin Gothic Book" w:cs="Arial"/>
          <w:color w:val="000000"/>
          <w:sz w:val="22"/>
          <w:szCs w:val="22"/>
          <w:u w:val="single"/>
        </w:rPr>
        <w:t xml:space="preserve"> A limited amount of tickets ($35) for the Spanish translated performance on December 26 at 7pm are now available with promo code SPANISH at </w:t>
      </w:r>
      <w:r w:rsidR="00D827FC" w:rsidRPr="002D55E2">
        <w:rPr>
          <w:rFonts w:ascii="Franklin Gothic Book" w:hAnsi="Franklin Gothic Book" w:cs="Arial"/>
          <w:color w:val="172CF1"/>
          <w:sz w:val="22"/>
          <w:szCs w:val="22"/>
          <w:u w:val="single"/>
        </w:rPr>
        <w:t>GoodmanTheatre.org/Carol</w:t>
      </w:r>
      <w:r w:rsidR="00D827FC" w:rsidRPr="002D55E2">
        <w:rPr>
          <w:rFonts w:ascii="Franklin Gothic Book" w:hAnsi="Franklin Gothic Book" w:cs="Arial"/>
          <w:sz w:val="22"/>
          <w:szCs w:val="22"/>
          <w:u w:val="single"/>
        </w:rPr>
        <w:t xml:space="preserve">. </w:t>
      </w:r>
      <w:r w:rsidR="00D827FC" w:rsidRPr="002D55E2">
        <w:rPr>
          <w:rStyle w:val="Emphasis"/>
          <w:rFonts w:ascii="Franklin Gothic Book" w:hAnsi="Franklin Gothic Book" w:cs="Arial"/>
          <w:sz w:val="22"/>
          <w:szCs w:val="22"/>
          <w:u w:val="single"/>
        </w:rPr>
        <w:t>Please Note: Regular priced tickets ($40-60) are still available for this performance.</w:t>
      </w:r>
      <w:r w:rsidR="00D827FC" w:rsidRPr="002D55E2">
        <w:rPr>
          <w:rFonts w:ascii="Franklin Gothic Book" w:hAnsi="Franklin Gothic Book" w:cs="Arial"/>
          <w:color w:val="000000"/>
          <w:sz w:val="22"/>
          <w:szCs w:val="22"/>
          <w:u w:val="single"/>
        </w:rPr>
        <w:t xml:space="preserve"> Additionally, tickets for the November 23 at 2pm Sensory-Friendly performance, are also available starting at $15 with promo code SENSORY at </w:t>
      </w:r>
      <w:r w:rsidR="00D827FC" w:rsidRPr="002D55E2">
        <w:rPr>
          <w:rFonts w:ascii="Franklin Gothic Book" w:hAnsi="Franklin Gothic Book" w:cs="Arial"/>
          <w:color w:val="172CF1"/>
          <w:sz w:val="22"/>
          <w:szCs w:val="22"/>
          <w:u w:val="single"/>
        </w:rPr>
        <w:t>GoodmanTheatre.org/SensoryPerformance</w:t>
      </w:r>
      <w:r w:rsidR="00D827FC" w:rsidRPr="002D55E2">
        <w:rPr>
          <w:rFonts w:ascii="Franklin Gothic Book" w:hAnsi="Franklin Gothic Book" w:cs="Arial"/>
          <w:color w:val="000000"/>
          <w:sz w:val="22"/>
          <w:szCs w:val="22"/>
          <w:u w:val="single"/>
        </w:rPr>
        <w:t xml:space="preserve">. </w:t>
      </w:r>
      <w:r w:rsidR="00D827FC" w:rsidRPr="002D55E2">
        <w:rPr>
          <w:rFonts w:ascii="Franklin Gothic Book" w:hAnsi="Franklin Gothic Book" w:cs="Arial"/>
          <w:sz w:val="22"/>
          <w:szCs w:val="22"/>
          <w:u w:val="single"/>
        </w:rPr>
        <w:t xml:space="preserve"> </w:t>
      </w:r>
    </w:p>
    <w:p w14:paraId="20A90D76" w14:textId="77777777" w:rsidR="00D827FC" w:rsidRPr="00EB0E2B" w:rsidRDefault="00D827FC" w:rsidP="000F6F40">
      <w:pPr>
        <w:rPr>
          <w:rFonts w:ascii="Franklin Gothic Book" w:hAnsi="Franklin Gothic Book"/>
          <w:sz w:val="22"/>
          <w:szCs w:val="22"/>
        </w:rPr>
      </w:pPr>
      <w:r>
        <w:rPr>
          <w:rFonts w:ascii="Franklin Gothic Book" w:hAnsi="Franklin Gothic Book"/>
          <w:sz w:val="22"/>
          <w:szCs w:val="22"/>
        </w:rPr>
        <w:t xml:space="preserve"> </w:t>
      </w:r>
    </w:p>
    <w:p w14:paraId="10761F64" w14:textId="77777777" w:rsidR="003347A3" w:rsidRDefault="007F3649" w:rsidP="0082439E">
      <w:pPr>
        <w:rPr>
          <w:rFonts w:ascii="Franklin Gothic Book" w:hAnsi="Franklin Gothic Book" w:cs="Arial"/>
          <w:color w:val="000000"/>
          <w:sz w:val="22"/>
          <w:szCs w:val="22"/>
          <w:u w:val="single"/>
        </w:rPr>
      </w:pPr>
      <w:r>
        <w:rPr>
          <w:rFonts w:ascii="Franklin Gothic Book" w:hAnsi="Franklin Gothic Book" w:cs="Arial"/>
          <w:sz w:val="22"/>
          <w:szCs w:val="22"/>
        </w:rPr>
        <w:t xml:space="preserve">Written by </w:t>
      </w:r>
      <w:r w:rsidRPr="007F3649">
        <w:rPr>
          <w:rFonts w:ascii="Franklin Gothic Book" w:hAnsi="Franklin Gothic Book" w:cs="Arial"/>
          <w:b/>
          <w:sz w:val="22"/>
          <w:szCs w:val="22"/>
        </w:rPr>
        <w:t>David Sedaris</w:t>
      </w:r>
      <w:r>
        <w:rPr>
          <w:rFonts w:ascii="Franklin Gothic Book" w:hAnsi="Franklin Gothic Book" w:cs="Arial"/>
          <w:sz w:val="22"/>
          <w:szCs w:val="22"/>
        </w:rPr>
        <w:t xml:space="preserve"> and directed by </w:t>
      </w:r>
      <w:r w:rsidRPr="007F3649">
        <w:rPr>
          <w:rFonts w:ascii="Franklin Gothic Book" w:hAnsi="Franklin Gothic Book" w:cs="Arial"/>
          <w:b/>
          <w:sz w:val="22"/>
          <w:szCs w:val="22"/>
        </w:rPr>
        <w:t>Steve Scott</w:t>
      </w:r>
      <w:r>
        <w:rPr>
          <w:rFonts w:ascii="Franklin Gothic Book" w:hAnsi="Franklin Gothic Book" w:cs="Arial"/>
          <w:sz w:val="22"/>
          <w:szCs w:val="22"/>
        </w:rPr>
        <w:t xml:space="preserve">, </w:t>
      </w:r>
      <w:r w:rsidRPr="007F3649">
        <w:rPr>
          <w:rFonts w:ascii="Franklin Gothic Book" w:hAnsi="Franklin Gothic Book" w:cs="Arial"/>
          <w:i/>
          <w:sz w:val="22"/>
          <w:szCs w:val="22"/>
        </w:rPr>
        <w:t>The Santaland Diaries</w:t>
      </w:r>
      <w:r>
        <w:rPr>
          <w:rFonts w:ascii="Franklin Gothic Book" w:hAnsi="Franklin Gothic Book" w:cs="Arial"/>
          <w:sz w:val="22"/>
          <w:szCs w:val="22"/>
        </w:rPr>
        <w:t xml:space="preserve"> portrays the journey of a struggling actor who </w:t>
      </w:r>
      <w:r w:rsidRPr="007F3649">
        <w:rPr>
          <w:rFonts w:ascii="Franklin Gothic Book" w:hAnsi="Franklin Gothic Book" w:cs="Arial"/>
          <w:sz w:val="22"/>
          <w:szCs w:val="22"/>
        </w:rPr>
        <w:t>takes a job as “Crumpet the Elf” at Macy’s Santaland—and his hilarious observations are more naughty than nice. Brimming "with [David] Sedaris' wicked humor" (Chicago magazine), this "sweetly snarky holiday treat“ (Daily Herald) is perfect for those who prefer their eggnog spiked.</w:t>
      </w:r>
      <w:r w:rsidRPr="007F3649">
        <w:rPr>
          <w:rFonts w:ascii="Franklin Gothic Book" w:hAnsi="Franklin Gothic Book" w:cs="Arial"/>
          <w:i/>
          <w:sz w:val="22"/>
          <w:szCs w:val="22"/>
        </w:rPr>
        <w:t xml:space="preserve"> The Santaland Diaries</w:t>
      </w:r>
      <w:r>
        <w:rPr>
          <w:rFonts w:ascii="Franklin Gothic Book" w:hAnsi="Franklin Gothic Book" w:cs="Arial"/>
          <w:sz w:val="22"/>
          <w:szCs w:val="22"/>
        </w:rPr>
        <w:t xml:space="preserve"> is written by </w:t>
      </w:r>
      <w:r w:rsidRPr="007F3649">
        <w:rPr>
          <w:rFonts w:ascii="Franklin Gothic Book" w:hAnsi="Franklin Gothic Book" w:cs="Arial"/>
          <w:b/>
          <w:sz w:val="22"/>
          <w:szCs w:val="22"/>
        </w:rPr>
        <w:t>David Sedaris</w:t>
      </w:r>
      <w:r>
        <w:rPr>
          <w:rFonts w:ascii="Franklin Gothic Book" w:hAnsi="Franklin Gothic Book" w:cs="Arial"/>
          <w:sz w:val="22"/>
          <w:szCs w:val="22"/>
        </w:rPr>
        <w:t xml:space="preserve"> and directed by </w:t>
      </w:r>
      <w:r w:rsidRPr="007F3649">
        <w:rPr>
          <w:rFonts w:ascii="Franklin Gothic Book" w:hAnsi="Franklin Gothic Book" w:cs="Arial"/>
          <w:b/>
          <w:sz w:val="22"/>
          <w:szCs w:val="22"/>
        </w:rPr>
        <w:t>Steve Scott</w:t>
      </w:r>
      <w:r>
        <w:rPr>
          <w:rFonts w:ascii="Franklin Gothic Book" w:hAnsi="Franklin Gothic Book" w:cs="Arial"/>
          <w:sz w:val="22"/>
          <w:szCs w:val="22"/>
        </w:rPr>
        <w:t xml:space="preserve">. </w:t>
      </w:r>
      <w:r w:rsidR="00CE6E0C" w:rsidRPr="00ED67FC">
        <w:rPr>
          <w:rFonts w:ascii="Franklin Gothic Book" w:hAnsi="Franklin Gothic Book" w:cs="Arial"/>
          <w:i/>
          <w:sz w:val="22"/>
          <w:szCs w:val="22"/>
          <w:u w:val="single"/>
        </w:rPr>
        <w:t>The Santaland Diaries</w:t>
      </w:r>
      <w:r w:rsidR="00CE6E0C" w:rsidRPr="00ED67FC">
        <w:rPr>
          <w:rFonts w:ascii="Franklin Gothic Book" w:hAnsi="Franklin Gothic Book" w:cs="Arial"/>
          <w:sz w:val="22"/>
          <w:szCs w:val="22"/>
          <w:u w:val="single"/>
        </w:rPr>
        <w:t xml:space="preserve"> appears November 29 – December 29 in the Goodman’s O</w:t>
      </w:r>
      <w:r w:rsidR="00ED67FC" w:rsidRPr="00ED67FC">
        <w:rPr>
          <w:rFonts w:ascii="Franklin Gothic Book" w:hAnsi="Franklin Gothic Book" w:cs="Arial"/>
          <w:sz w:val="22"/>
          <w:szCs w:val="22"/>
          <w:u w:val="single"/>
        </w:rPr>
        <w:t xml:space="preserve">wen Theatre (170 N. </w:t>
      </w:r>
      <w:r w:rsidR="00ED67FC" w:rsidRPr="00ED67FC">
        <w:rPr>
          <w:rFonts w:ascii="Franklin Gothic Book" w:hAnsi="Franklin Gothic Book" w:cs="Arial"/>
          <w:sz w:val="22"/>
          <w:szCs w:val="22"/>
          <w:u w:val="single"/>
        </w:rPr>
        <w:lastRenderedPageBreak/>
        <w:t xml:space="preserve">Dearborn); </w:t>
      </w:r>
      <w:r w:rsidR="003347A3" w:rsidRPr="00ED67FC">
        <w:rPr>
          <w:rFonts w:ascii="Franklin Gothic Book" w:hAnsi="Franklin Gothic Book" w:cs="Arial"/>
          <w:iCs/>
          <w:sz w:val="22"/>
          <w:szCs w:val="22"/>
          <w:u w:val="single"/>
        </w:rPr>
        <w:t>Tickets</w:t>
      </w:r>
      <w:r w:rsidR="003347A3" w:rsidRPr="00ED67FC">
        <w:rPr>
          <w:rFonts w:ascii="Franklin Gothic Book" w:hAnsi="Franklin Gothic Book" w:cs="Arial"/>
          <w:iCs/>
          <w:color w:val="000000"/>
          <w:sz w:val="22"/>
          <w:szCs w:val="22"/>
          <w:u w:val="single"/>
        </w:rPr>
        <w:t xml:space="preserve"> ($15 - $45; subject to change) are available at </w:t>
      </w:r>
      <w:hyperlink r:id="rId10" w:history="1">
        <w:r w:rsidR="003347A3" w:rsidRPr="00ED67FC">
          <w:rPr>
            <w:rStyle w:val="Hyperlink"/>
            <w:rFonts w:ascii="Franklin Gothic Book" w:hAnsi="Franklin Gothic Book"/>
            <w:sz w:val="22"/>
            <w:szCs w:val="22"/>
          </w:rPr>
          <w:t>GoodmanTheatre.org/Santaland</w:t>
        </w:r>
      </w:hyperlink>
      <w:r w:rsidR="003347A3" w:rsidRPr="00ED67FC">
        <w:rPr>
          <w:u w:val="single"/>
        </w:rPr>
        <w:t xml:space="preserve"> </w:t>
      </w:r>
      <w:r w:rsidR="003347A3" w:rsidRPr="00ED67FC">
        <w:rPr>
          <w:rFonts w:ascii="Franklin Gothic Book" w:hAnsi="Franklin Gothic Book" w:cs="Arial"/>
          <w:iCs/>
          <w:color w:val="000000"/>
          <w:sz w:val="22"/>
          <w:szCs w:val="22"/>
          <w:u w:val="single"/>
        </w:rPr>
        <w:t>by phone at 312.443.3800 or at the box office (170 N. Dearborn)</w:t>
      </w:r>
      <w:r w:rsidR="003347A3" w:rsidRPr="00ED67FC">
        <w:rPr>
          <w:rFonts w:ascii="Franklin Gothic Book" w:hAnsi="Franklin Gothic Book" w:cs="Arial"/>
          <w:iCs/>
          <w:color w:val="000000"/>
          <w:sz w:val="22"/>
          <w:szCs w:val="22"/>
        </w:rPr>
        <w:t>.</w:t>
      </w:r>
      <w:r w:rsidR="003347A3" w:rsidRPr="002D55E2">
        <w:rPr>
          <w:rFonts w:ascii="Franklin Gothic Book" w:hAnsi="Franklin Gothic Book" w:cs="Arial"/>
          <w:color w:val="000000"/>
          <w:sz w:val="22"/>
          <w:szCs w:val="22"/>
          <w:u w:val="single"/>
        </w:rPr>
        <w:t xml:space="preserve"> </w:t>
      </w:r>
    </w:p>
    <w:p w14:paraId="1E9F09A9" w14:textId="77777777" w:rsidR="007F3649" w:rsidRDefault="007F3649" w:rsidP="0082439E">
      <w:pPr>
        <w:pStyle w:val="Footer"/>
        <w:rPr>
          <w:rFonts w:ascii="Franklin Gothic Book" w:hAnsi="Franklin Gothic Book"/>
          <w:sz w:val="22"/>
          <w:szCs w:val="22"/>
        </w:rPr>
      </w:pPr>
    </w:p>
    <w:p w14:paraId="56425310" w14:textId="77777777" w:rsidR="0082439E" w:rsidRPr="001242E6" w:rsidRDefault="0082439E" w:rsidP="0082439E">
      <w:pPr>
        <w:pStyle w:val="Footer"/>
        <w:rPr>
          <w:rFonts w:ascii="Franklin Gothic Book" w:hAnsi="Franklin Gothic Book" w:cs="Arial"/>
          <w:sz w:val="22"/>
          <w:szCs w:val="22"/>
        </w:rPr>
      </w:pPr>
      <w:r w:rsidRPr="001242E6">
        <w:rPr>
          <w:rFonts w:ascii="Franklin Gothic Book" w:hAnsi="Franklin Gothic Book"/>
          <w:b/>
          <w:sz w:val="22"/>
          <w:szCs w:val="22"/>
        </w:rPr>
        <w:t xml:space="preserve">ABOUT GOODMAN THEATRE </w:t>
      </w:r>
    </w:p>
    <w:p w14:paraId="49796F45" w14:textId="77777777" w:rsidR="0082439E" w:rsidRPr="001242E6" w:rsidRDefault="0082439E" w:rsidP="0082439E">
      <w:pPr>
        <w:rPr>
          <w:rFonts w:ascii="Franklin Gothic Book" w:hAnsi="Franklin Gothic Book"/>
          <w:color w:val="000000"/>
          <w:sz w:val="22"/>
          <w:szCs w:val="22"/>
        </w:rPr>
      </w:pPr>
    </w:p>
    <w:p w14:paraId="52AE7777" w14:textId="77777777" w:rsidR="0082439E" w:rsidRPr="001242E6" w:rsidRDefault="0082439E" w:rsidP="0082439E">
      <w:pPr>
        <w:rPr>
          <w:rFonts w:ascii="Franklin Gothic Book" w:hAnsi="Franklin Gothic Book"/>
          <w:sz w:val="22"/>
          <w:szCs w:val="22"/>
        </w:rPr>
      </w:pPr>
      <w:r w:rsidRPr="001242E6">
        <w:rPr>
          <w:rFonts w:ascii="Franklin Gothic Book" w:hAnsi="Franklin Gothic Book"/>
          <w:sz w:val="22"/>
          <w:szCs w:val="22"/>
        </w:rPr>
        <w:t>AMERICA’S “BEST REGIONAL THEATRE” (</w:t>
      </w:r>
      <w:r w:rsidRPr="001242E6">
        <w:rPr>
          <w:rFonts w:ascii="Franklin Gothic Book" w:hAnsi="Franklin Gothic Book"/>
          <w:i/>
          <w:sz w:val="22"/>
          <w:szCs w:val="22"/>
        </w:rPr>
        <w:t xml:space="preserve">Time </w:t>
      </w:r>
      <w:r w:rsidRPr="001242E6">
        <w:rPr>
          <w:rFonts w:ascii="Franklin Gothic Book" w:hAnsi="Franklin Gothic Book"/>
          <w:sz w:val="22"/>
          <w:szCs w:val="22"/>
        </w:rPr>
        <w:t>magazine), Goodman Theatre is a premier</w:t>
      </w:r>
      <w:r w:rsidRPr="001242E6">
        <w:rPr>
          <w:rFonts w:ascii="Franklin Gothic Book" w:hAnsi="Franklin Gothic Book"/>
          <w:b/>
          <w:sz w:val="22"/>
          <w:szCs w:val="22"/>
        </w:rPr>
        <w:t xml:space="preserve"> </w:t>
      </w:r>
      <w:r w:rsidRPr="001242E6">
        <w:rPr>
          <w:rFonts w:ascii="Franklin Gothic Book" w:hAnsi="Franklin Gothic Book"/>
          <w:sz w:val="22"/>
          <w:szCs w:val="22"/>
        </w:rPr>
        <w:t>not-for-profit organization distinguished by the</w:t>
      </w:r>
      <w:r w:rsidRPr="001242E6">
        <w:rPr>
          <w:rFonts w:ascii="Franklin Gothic Book" w:hAnsi="Franklin Gothic Book"/>
          <w:b/>
          <w:sz w:val="22"/>
          <w:szCs w:val="22"/>
        </w:rPr>
        <w:t xml:space="preserve"> </w:t>
      </w:r>
      <w:r w:rsidRPr="001242E6">
        <w:rPr>
          <w:rFonts w:ascii="Franklin Gothic Book" w:hAnsi="Franklin Gothic Book"/>
          <w:sz w:val="22"/>
          <w:szCs w:val="22"/>
        </w:rPr>
        <w:t>excellence and scope of its artistic programming</w:t>
      </w:r>
      <w:r w:rsidRPr="001242E6">
        <w:rPr>
          <w:rFonts w:ascii="Franklin Gothic Book" w:hAnsi="Franklin Gothic Book"/>
          <w:b/>
          <w:sz w:val="22"/>
          <w:szCs w:val="22"/>
        </w:rPr>
        <w:t xml:space="preserve"> </w:t>
      </w:r>
      <w:r w:rsidRPr="001242E6">
        <w:rPr>
          <w:rFonts w:ascii="Franklin Gothic Book" w:hAnsi="Franklin Gothic Book"/>
          <w:sz w:val="22"/>
          <w:szCs w:val="22"/>
        </w:rPr>
        <w:t>and civic engagement. Led by Artistic Director</w:t>
      </w:r>
      <w:r w:rsidRPr="001242E6">
        <w:rPr>
          <w:rFonts w:ascii="Franklin Gothic Book" w:hAnsi="Franklin Gothic Book"/>
          <w:b/>
          <w:sz w:val="22"/>
          <w:szCs w:val="22"/>
        </w:rPr>
        <w:t xml:space="preserve"> </w:t>
      </w:r>
      <w:r w:rsidRPr="001242E6">
        <w:rPr>
          <w:rFonts w:ascii="Franklin Gothic Book" w:hAnsi="Franklin Gothic Book"/>
          <w:sz w:val="22"/>
          <w:szCs w:val="22"/>
        </w:rPr>
        <w:t>Robert Falls and Executive Director Roche</w:t>
      </w:r>
      <w:r w:rsidRPr="001242E6">
        <w:rPr>
          <w:rFonts w:ascii="Franklin Gothic Book" w:hAnsi="Franklin Gothic Book"/>
          <w:b/>
          <w:sz w:val="22"/>
          <w:szCs w:val="22"/>
        </w:rPr>
        <w:t xml:space="preserve"> </w:t>
      </w:r>
      <w:proofErr w:type="spellStart"/>
      <w:r w:rsidRPr="001242E6">
        <w:rPr>
          <w:rFonts w:ascii="Franklin Gothic Book" w:hAnsi="Franklin Gothic Book"/>
          <w:sz w:val="22"/>
          <w:szCs w:val="22"/>
        </w:rPr>
        <w:t>Schulfer</w:t>
      </w:r>
      <w:proofErr w:type="spellEnd"/>
      <w:r w:rsidRPr="001242E6">
        <w:rPr>
          <w:rFonts w:ascii="Franklin Gothic Book" w:hAnsi="Franklin Gothic Book"/>
          <w:sz w:val="22"/>
          <w:szCs w:val="22"/>
        </w:rPr>
        <w:t>, the theater’s artistic priorities include</w:t>
      </w:r>
      <w:r w:rsidRPr="001242E6">
        <w:rPr>
          <w:rFonts w:ascii="Franklin Gothic Book" w:hAnsi="Franklin Gothic Book"/>
          <w:b/>
          <w:sz w:val="22"/>
          <w:szCs w:val="22"/>
        </w:rPr>
        <w:t xml:space="preserve"> </w:t>
      </w:r>
      <w:r w:rsidRPr="001242E6">
        <w:rPr>
          <w:rFonts w:ascii="Franklin Gothic Book" w:hAnsi="Franklin Gothic Book"/>
          <w:sz w:val="22"/>
          <w:szCs w:val="22"/>
        </w:rPr>
        <w:t>new play development (more than 150 world or</w:t>
      </w:r>
      <w:r w:rsidRPr="001242E6">
        <w:rPr>
          <w:rFonts w:ascii="Franklin Gothic Book" w:hAnsi="Franklin Gothic Book"/>
          <w:b/>
          <w:sz w:val="22"/>
          <w:szCs w:val="22"/>
        </w:rPr>
        <w:t xml:space="preserve"> </w:t>
      </w:r>
      <w:r w:rsidRPr="001242E6">
        <w:rPr>
          <w:rFonts w:ascii="Franklin Gothic Book" w:hAnsi="Franklin Gothic Book"/>
          <w:sz w:val="22"/>
          <w:szCs w:val="22"/>
        </w:rPr>
        <w:t>American premieres),</w:t>
      </w:r>
      <w:r w:rsidRPr="001242E6">
        <w:rPr>
          <w:rFonts w:ascii="Franklin Gothic Book" w:hAnsi="Franklin Gothic Book"/>
          <w:b/>
          <w:sz w:val="22"/>
          <w:szCs w:val="22"/>
        </w:rPr>
        <w:t xml:space="preserve"> </w:t>
      </w:r>
      <w:r w:rsidRPr="001242E6">
        <w:rPr>
          <w:rFonts w:ascii="Franklin Gothic Book" w:hAnsi="Franklin Gothic Book"/>
          <w:sz w:val="22"/>
          <w:szCs w:val="22"/>
        </w:rPr>
        <w:t>large scale musical theater works and reimagined</w:t>
      </w:r>
      <w:r w:rsidRPr="001242E6">
        <w:rPr>
          <w:rFonts w:ascii="Franklin Gothic Book" w:hAnsi="Franklin Gothic Book"/>
          <w:b/>
          <w:sz w:val="22"/>
          <w:szCs w:val="22"/>
        </w:rPr>
        <w:t xml:space="preserve"> </w:t>
      </w:r>
      <w:r w:rsidRPr="001242E6">
        <w:rPr>
          <w:rFonts w:ascii="Franklin Gothic Book" w:hAnsi="Franklin Gothic Book"/>
          <w:sz w:val="22"/>
          <w:szCs w:val="22"/>
        </w:rPr>
        <w:t>classics (celebrated revivals include Falls’</w:t>
      </w:r>
      <w:r w:rsidRPr="001242E6">
        <w:rPr>
          <w:rFonts w:ascii="Franklin Gothic Book" w:hAnsi="Franklin Gothic Book"/>
          <w:b/>
          <w:sz w:val="22"/>
          <w:szCs w:val="22"/>
        </w:rPr>
        <w:t xml:space="preserve"> </w:t>
      </w:r>
      <w:r w:rsidRPr="001242E6">
        <w:rPr>
          <w:rFonts w:ascii="Franklin Gothic Book" w:hAnsi="Franklin Gothic Book"/>
          <w:sz w:val="22"/>
          <w:szCs w:val="22"/>
        </w:rPr>
        <w:t xml:space="preserve">productions of </w:t>
      </w:r>
      <w:r w:rsidRPr="001242E6">
        <w:rPr>
          <w:rFonts w:ascii="Franklin Gothic Book" w:hAnsi="Franklin Gothic Book"/>
          <w:i/>
          <w:sz w:val="22"/>
          <w:szCs w:val="22"/>
        </w:rPr>
        <w:t xml:space="preserve">Death of a Salesman </w:t>
      </w:r>
      <w:r w:rsidRPr="001242E6">
        <w:rPr>
          <w:rFonts w:ascii="Franklin Gothic Book" w:hAnsi="Franklin Gothic Book"/>
          <w:sz w:val="22"/>
          <w:szCs w:val="22"/>
        </w:rPr>
        <w:t xml:space="preserve">and </w:t>
      </w:r>
      <w:r w:rsidRPr="001242E6">
        <w:rPr>
          <w:rFonts w:ascii="Franklin Gothic Book" w:hAnsi="Franklin Gothic Book"/>
          <w:i/>
          <w:sz w:val="22"/>
          <w:szCs w:val="22"/>
        </w:rPr>
        <w:t>The</w:t>
      </w:r>
      <w:r w:rsidRPr="001242E6">
        <w:rPr>
          <w:rFonts w:ascii="Franklin Gothic Book" w:hAnsi="Franklin Gothic Book"/>
          <w:b/>
          <w:sz w:val="22"/>
          <w:szCs w:val="22"/>
        </w:rPr>
        <w:t xml:space="preserve"> </w:t>
      </w:r>
      <w:r w:rsidRPr="001242E6">
        <w:rPr>
          <w:rFonts w:ascii="Franklin Gothic Book" w:hAnsi="Franklin Gothic Book"/>
          <w:i/>
          <w:sz w:val="22"/>
          <w:szCs w:val="22"/>
        </w:rPr>
        <w:t>Iceman Cometh</w:t>
      </w:r>
      <w:r w:rsidRPr="001242E6">
        <w:rPr>
          <w:rFonts w:ascii="Franklin Gothic Book" w:hAnsi="Franklin Gothic Book"/>
          <w:sz w:val="22"/>
          <w:szCs w:val="22"/>
        </w:rPr>
        <w:t>). Goodman Theatre artists and</w:t>
      </w:r>
      <w:r w:rsidRPr="001242E6">
        <w:rPr>
          <w:rFonts w:ascii="Franklin Gothic Book" w:hAnsi="Franklin Gothic Book"/>
          <w:b/>
          <w:sz w:val="22"/>
          <w:szCs w:val="22"/>
        </w:rPr>
        <w:t xml:space="preserve"> </w:t>
      </w:r>
      <w:r w:rsidRPr="001242E6">
        <w:rPr>
          <w:rFonts w:ascii="Franklin Gothic Book" w:hAnsi="Franklin Gothic Book"/>
          <w:sz w:val="22"/>
          <w:szCs w:val="22"/>
        </w:rPr>
        <w:t>productions have earned two Pulitzer Prizes, 22</w:t>
      </w:r>
      <w:r w:rsidRPr="001242E6">
        <w:rPr>
          <w:rFonts w:ascii="Franklin Gothic Book" w:hAnsi="Franklin Gothic Book"/>
          <w:b/>
          <w:sz w:val="22"/>
          <w:szCs w:val="22"/>
        </w:rPr>
        <w:t xml:space="preserve"> </w:t>
      </w:r>
      <w:r w:rsidRPr="001242E6">
        <w:rPr>
          <w:rFonts w:ascii="Franklin Gothic Book" w:hAnsi="Franklin Gothic Book"/>
          <w:sz w:val="22"/>
          <w:szCs w:val="22"/>
        </w:rPr>
        <w:t>Tony Awards, over 160 Jeff Awards and many</w:t>
      </w:r>
      <w:r w:rsidRPr="001242E6">
        <w:rPr>
          <w:rFonts w:ascii="Franklin Gothic Book" w:hAnsi="Franklin Gothic Book"/>
          <w:b/>
          <w:sz w:val="22"/>
          <w:szCs w:val="22"/>
        </w:rPr>
        <w:t xml:space="preserve"> </w:t>
      </w:r>
      <w:r w:rsidRPr="001242E6">
        <w:rPr>
          <w:rFonts w:ascii="Franklin Gothic Book" w:hAnsi="Franklin Gothic Book"/>
          <w:sz w:val="22"/>
          <w:szCs w:val="22"/>
        </w:rPr>
        <w:t>more accolades. In addition, the Goodman is the</w:t>
      </w:r>
      <w:r w:rsidRPr="001242E6">
        <w:rPr>
          <w:rFonts w:ascii="Franklin Gothic Book" w:hAnsi="Franklin Gothic Book"/>
          <w:b/>
          <w:sz w:val="22"/>
          <w:szCs w:val="22"/>
        </w:rPr>
        <w:t xml:space="preserve"> </w:t>
      </w:r>
      <w:r w:rsidRPr="001242E6">
        <w:rPr>
          <w:rFonts w:ascii="Franklin Gothic Book" w:hAnsi="Franklin Gothic Book"/>
          <w:sz w:val="22"/>
          <w:szCs w:val="22"/>
        </w:rPr>
        <w:t>first theater in the world to produce all 10 plays</w:t>
      </w:r>
      <w:r w:rsidRPr="001242E6">
        <w:rPr>
          <w:rFonts w:ascii="Franklin Gothic Book" w:hAnsi="Franklin Gothic Book"/>
          <w:b/>
          <w:sz w:val="22"/>
          <w:szCs w:val="22"/>
        </w:rPr>
        <w:t xml:space="preserve"> </w:t>
      </w:r>
      <w:r w:rsidRPr="001242E6">
        <w:rPr>
          <w:rFonts w:ascii="Franklin Gothic Book" w:hAnsi="Franklin Gothic Book"/>
          <w:sz w:val="22"/>
          <w:szCs w:val="22"/>
        </w:rPr>
        <w:t>in August Wilson’s “American Century Cycle;”</w:t>
      </w:r>
      <w:r w:rsidRPr="001242E6">
        <w:rPr>
          <w:rFonts w:ascii="Franklin Gothic Book" w:hAnsi="Franklin Gothic Book"/>
          <w:b/>
          <w:sz w:val="22"/>
          <w:szCs w:val="22"/>
        </w:rPr>
        <w:t xml:space="preserve"> </w:t>
      </w:r>
      <w:r w:rsidRPr="001242E6">
        <w:rPr>
          <w:rFonts w:ascii="Franklin Gothic Book" w:hAnsi="Franklin Gothic Book"/>
          <w:sz w:val="22"/>
          <w:szCs w:val="22"/>
        </w:rPr>
        <w:t xml:space="preserve">and its annual holiday tradition </w:t>
      </w:r>
      <w:r w:rsidRPr="001242E6">
        <w:rPr>
          <w:rFonts w:ascii="Franklin Gothic Book" w:hAnsi="Franklin Gothic Book"/>
          <w:i/>
          <w:sz w:val="22"/>
          <w:szCs w:val="22"/>
        </w:rPr>
        <w:t>A Christmas</w:t>
      </w:r>
      <w:r w:rsidRPr="001242E6">
        <w:rPr>
          <w:rFonts w:ascii="Franklin Gothic Book" w:hAnsi="Franklin Gothic Book"/>
          <w:b/>
          <w:sz w:val="22"/>
          <w:szCs w:val="22"/>
        </w:rPr>
        <w:t xml:space="preserve"> </w:t>
      </w:r>
      <w:r w:rsidRPr="001242E6">
        <w:rPr>
          <w:rFonts w:ascii="Franklin Gothic Book" w:hAnsi="Franklin Gothic Book"/>
          <w:i/>
          <w:sz w:val="22"/>
          <w:szCs w:val="22"/>
        </w:rPr>
        <w:t>Carol</w:t>
      </w:r>
      <w:r w:rsidRPr="001242E6">
        <w:rPr>
          <w:rFonts w:ascii="Franklin Gothic Book" w:hAnsi="Franklin Gothic Book"/>
          <w:sz w:val="22"/>
          <w:szCs w:val="22"/>
        </w:rPr>
        <w:t>, which recently marked its 41</w:t>
      </w:r>
      <w:r w:rsidRPr="001242E6">
        <w:rPr>
          <w:rFonts w:ascii="Franklin Gothic Book" w:hAnsi="Franklin Gothic Book"/>
          <w:sz w:val="22"/>
          <w:szCs w:val="22"/>
          <w:vertAlign w:val="superscript"/>
        </w:rPr>
        <w:t>st</w:t>
      </w:r>
      <w:r w:rsidRPr="001242E6">
        <w:rPr>
          <w:rFonts w:ascii="Franklin Gothic Book" w:hAnsi="Franklin Gothic Book"/>
          <w:sz w:val="22"/>
          <w:szCs w:val="22"/>
        </w:rPr>
        <w:t xml:space="preserve"> production, has created a new generation of theatergoers.</w:t>
      </w:r>
      <w:r w:rsidRPr="001242E6">
        <w:rPr>
          <w:rFonts w:ascii="Franklin Gothic Book" w:hAnsi="Franklin Gothic Book"/>
          <w:b/>
          <w:sz w:val="22"/>
          <w:szCs w:val="22"/>
        </w:rPr>
        <w:t xml:space="preserve"> </w:t>
      </w:r>
      <w:r w:rsidRPr="001242E6">
        <w:rPr>
          <w:rFonts w:ascii="Franklin Gothic Book" w:hAnsi="Franklin Gothic Book"/>
          <w:sz w:val="22"/>
          <w:szCs w:val="22"/>
        </w:rPr>
        <w:t>The Goodman also frequently serves as</w:t>
      </w:r>
      <w:r w:rsidRPr="001242E6">
        <w:rPr>
          <w:rFonts w:ascii="Franklin Gothic Book" w:hAnsi="Franklin Gothic Book"/>
          <w:b/>
          <w:sz w:val="22"/>
          <w:szCs w:val="22"/>
        </w:rPr>
        <w:t xml:space="preserve"> </w:t>
      </w:r>
      <w:r w:rsidRPr="001242E6">
        <w:rPr>
          <w:rFonts w:ascii="Franklin Gothic Book" w:hAnsi="Franklin Gothic Book"/>
          <w:sz w:val="22"/>
          <w:szCs w:val="22"/>
        </w:rPr>
        <w:t>a production partner with local off-Loop theaters</w:t>
      </w:r>
      <w:r w:rsidRPr="001242E6">
        <w:rPr>
          <w:rFonts w:ascii="Franklin Gothic Book" w:hAnsi="Franklin Gothic Book"/>
          <w:b/>
          <w:sz w:val="22"/>
          <w:szCs w:val="22"/>
        </w:rPr>
        <w:t xml:space="preserve"> </w:t>
      </w:r>
      <w:r w:rsidRPr="001242E6">
        <w:rPr>
          <w:rFonts w:ascii="Franklin Gothic Book" w:hAnsi="Franklin Gothic Book"/>
          <w:sz w:val="22"/>
          <w:szCs w:val="22"/>
        </w:rPr>
        <w:t>and national and international companies by</w:t>
      </w:r>
      <w:r w:rsidRPr="001242E6">
        <w:rPr>
          <w:rFonts w:ascii="Franklin Gothic Book" w:hAnsi="Franklin Gothic Book"/>
          <w:b/>
          <w:sz w:val="22"/>
          <w:szCs w:val="22"/>
        </w:rPr>
        <w:t xml:space="preserve"> </w:t>
      </w:r>
      <w:r w:rsidRPr="001242E6">
        <w:rPr>
          <w:rFonts w:ascii="Franklin Gothic Book" w:hAnsi="Franklin Gothic Book"/>
          <w:sz w:val="22"/>
          <w:szCs w:val="22"/>
        </w:rPr>
        <w:t>providing financial support or physical space for</w:t>
      </w:r>
      <w:r w:rsidRPr="001242E6">
        <w:rPr>
          <w:rFonts w:ascii="Franklin Gothic Book" w:hAnsi="Franklin Gothic Book"/>
          <w:b/>
          <w:sz w:val="22"/>
          <w:szCs w:val="22"/>
        </w:rPr>
        <w:t xml:space="preserve"> </w:t>
      </w:r>
      <w:r w:rsidRPr="001242E6">
        <w:rPr>
          <w:rFonts w:ascii="Franklin Gothic Book" w:hAnsi="Franklin Gothic Book"/>
          <w:sz w:val="22"/>
          <w:szCs w:val="22"/>
        </w:rPr>
        <w:t>a variety of artistic endeavors.</w:t>
      </w:r>
    </w:p>
    <w:p w14:paraId="0A2A026D" w14:textId="77777777" w:rsidR="0082439E" w:rsidRPr="001242E6" w:rsidRDefault="0082439E" w:rsidP="0082439E">
      <w:pPr>
        <w:rPr>
          <w:rFonts w:ascii="Franklin Gothic Book" w:hAnsi="Franklin Gothic Book"/>
          <w:b/>
          <w:sz w:val="22"/>
          <w:szCs w:val="22"/>
        </w:rPr>
      </w:pPr>
    </w:p>
    <w:p w14:paraId="08ABBC2F" w14:textId="77777777" w:rsidR="0082439E" w:rsidRPr="001242E6" w:rsidRDefault="0082439E" w:rsidP="0082439E">
      <w:pPr>
        <w:rPr>
          <w:rFonts w:ascii="Franklin Gothic Book" w:hAnsi="Franklin Gothic Book"/>
          <w:sz w:val="22"/>
          <w:szCs w:val="22"/>
        </w:rPr>
      </w:pPr>
      <w:r w:rsidRPr="001242E6">
        <w:rPr>
          <w:rFonts w:ascii="Franklin Gothic Book" w:hAnsi="Franklin Gothic Book"/>
          <w:sz w:val="22"/>
          <w:szCs w:val="22"/>
        </w:rPr>
        <w:t xml:space="preserve">Committed to three core values of Quality, Diversity and Community, the Goodman proactively makes inclusion the fabric of the institution and develops education and community engagement programs that support arts as education. This practice uses the process of artistic creation to inspire and empower youth, lifelong learners and audiences to find and/or enhance their voices, stories and abilities. The Goodman’s Alice </w:t>
      </w:r>
      <w:proofErr w:type="spellStart"/>
      <w:r w:rsidRPr="001242E6">
        <w:rPr>
          <w:rFonts w:ascii="Franklin Gothic Book" w:hAnsi="Franklin Gothic Book"/>
          <w:sz w:val="22"/>
          <w:szCs w:val="22"/>
        </w:rPr>
        <w:t>Rapoport</w:t>
      </w:r>
      <w:proofErr w:type="spellEnd"/>
      <w:r w:rsidRPr="001242E6">
        <w:rPr>
          <w:rFonts w:ascii="Franklin Gothic Book" w:hAnsi="Franklin Gothic Book"/>
          <w:sz w:val="22"/>
          <w:szCs w:val="22"/>
        </w:rPr>
        <w:t xml:space="preserve"> Center for Education and Engagement is the home of such programming, most offered free of charge, and has vastly expanded the theater’s ability to touch the lives of Chicagoland citizens (with 85% of youth participants coming from underserved communities) since its 2016 opening.</w:t>
      </w:r>
    </w:p>
    <w:p w14:paraId="3F5F0D79" w14:textId="77777777" w:rsidR="0082439E" w:rsidRPr="001242E6" w:rsidRDefault="0082439E" w:rsidP="0082439E">
      <w:pPr>
        <w:rPr>
          <w:rFonts w:ascii="Franklin Gothic Book" w:hAnsi="Franklin Gothic Book"/>
          <w:sz w:val="22"/>
          <w:szCs w:val="22"/>
        </w:rPr>
      </w:pPr>
    </w:p>
    <w:p w14:paraId="3C94AFDA" w14:textId="77777777" w:rsidR="0082439E" w:rsidRPr="001242E6" w:rsidRDefault="0082439E" w:rsidP="0082439E">
      <w:pPr>
        <w:rPr>
          <w:rFonts w:ascii="Franklin Gothic Book" w:hAnsi="Franklin Gothic Book"/>
          <w:sz w:val="22"/>
          <w:szCs w:val="22"/>
        </w:rPr>
      </w:pPr>
      <w:r w:rsidRPr="001242E6">
        <w:rPr>
          <w:rFonts w:ascii="Franklin Gothic Book" w:hAnsi="Franklin Gothic Book"/>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of the new Goodman center in 2000.</w:t>
      </w:r>
    </w:p>
    <w:p w14:paraId="2F2B1051" w14:textId="77777777" w:rsidR="0082439E" w:rsidRPr="001242E6" w:rsidRDefault="0082439E" w:rsidP="0082439E">
      <w:pPr>
        <w:rPr>
          <w:rFonts w:ascii="Franklin Gothic Book" w:hAnsi="Franklin Gothic Book"/>
          <w:sz w:val="22"/>
          <w:szCs w:val="22"/>
        </w:rPr>
      </w:pPr>
      <w:r w:rsidRPr="001242E6">
        <w:rPr>
          <w:rFonts w:ascii="Franklin Gothic Book" w:hAnsi="Franklin Gothic Book"/>
          <w:sz w:val="22"/>
          <w:szCs w:val="22"/>
        </w:rPr>
        <w:t xml:space="preserve">Today, Goodman Theatre leadership also includes the distinguished members of the Artistic Collective: </w:t>
      </w:r>
      <w:r w:rsidRPr="001242E6">
        <w:rPr>
          <w:rFonts w:ascii="Franklin Gothic Book" w:hAnsi="Franklin Gothic Book"/>
          <w:b/>
          <w:sz w:val="22"/>
          <w:szCs w:val="22"/>
        </w:rPr>
        <w:t xml:space="preserve">Brian </w:t>
      </w:r>
      <w:proofErr w:type="spellStart"/>
      <w:r w:rsidRPr="001242E6">
        <w:rPr>
          <w:rFonts w:ascii="Franklin Gothic Book" w:hAnsi="Franklin Gothic Book"/>
          <w:b/>
          <w:sz w:val="22"/>
          <w:szCs w:val="22"/>
        </w:rPr>
        <w:t>Dennehy</w:t>
      </w:r>
      <w:proofErr w:type="spellEnd"/>
      <w:r w:rsidRPr="001242E6">
        <w:rPr>
          <w:rFonts w:ascii="Franklin Gothic Book" w:hAnsi="Franklin Gothic Book"/>
          <w:sz w:val="22"/>
          <w:szCs w:val="22"/>
        </w:rPr>
        <w:t xml:space="preserve">, </w:t>
      </w:r>
      <w:r w:rsidRPr="001242E6">
        <w:rPr>
          <w:rFonts w:ascii="Franklin Gothic Book" w:hAnsi="Franklin Gothic Book"/>
          <w:b/>
          <w:sz w:val="22"/>
          <w:szCs w:val="22"/>
        </w:rPr>
        <w:t>Rebecca Gilman</w:t>
      </w:r>
      <w:r w:rsidRPr="001242E6">
        <w:rPr>
          <w:rFonts w:ascii="Franklin Gothic Book" w:hAnsi="Franklin Gothic Book"/>
          <w:sz w:val="22"/>
          <w:szCs w:val="22"/>
        </w:rPr>
        <w:t xml:space="preserve">, </w:t>
      </w:r>
      <w:r w:rsidRPr="001242E6">
        <w:rPr>
          <w:rFonts w:ascii="Franklin Gothic Book" w:hAnsi="Franklin Gothic Book"/>
          <w:b/>
          <w:sz w:val="22"/>
          <w:szCs w:val="22"/>
        </w:rPr>
        <w:t>Henry Godinez</w:t>
      </w:r>
      <w:r w:rsidRPr="001242E6">
        <w:rPr>
          <w:rFonts w:ascii="Franklin Gothic Book" w:hAnsi="Franklin Gothic Book"/>
          <w:sz w:val="22"/>
          <w:szCs w:val="22"/>
        </w:rPr>
        <w:t xml:space="preserve">, </w:t>
      </w:r>
      <w:proofErr w:type="spellStart"/>
      <w:r w:rsidRPr="001242E6">
        <w:rPr>
          <w:rFonts w:ascii="Franklin Gothic Book" w:hAnsi="Franklin Gothic Book"/>
          <w:b/>
          <w:sz w:val="22"/>
          <w:szCs w:val="22"/>
        </w:rPr>
        <w:t>Dael</w:t>
      </w:r>
      <w:proofErr w:type="spellEnd"/>
      <w:r w:rsidRPr="001242E6">
        <w:rPr>
          <w:rFonts w:ascii="Franklin Gothic Book" w:hAnsi="Franklin Gothic Book"/>
          <w:b/>
          <w:sz w:val="22"/>
          <w:szCs w:val="22"/>
        </w:rPr>
        <w:t xml:space="preserve"> </w:t>
      </w:r>
      <w:proofErr w:type="spellStart"/>
      <w:r w:rsidRPr="001242E6">
        <w:rPr>
          <w:rFonts w:ascii="Franklin Gothic Book" w:hAnsi="Franklin Gothic Book"/>
          <w:b/>
          <w:sz w:val="22"/>
          <w:szCs w:val="22"/>
        </w:rPr>
        <w:t>Orlandersmith</w:t>
      </w:r>
      <w:proofErr w:type="spellEnd"/>
      <w:r w:rsidRPr="001242E6">
        <w:rPr>
          <w:rFonts w:ascii="Franklin Gothic Book" w:hAnsi="Franklin Gothic Book"/>
          <w:sz w:val="22"/>
          <w:szCs w:val="22"/>
        </w:rPr>
        <w:t>,</w:t>
      </w:r>
      <w:r w:rsidRPr="001242E6">
        <w:rPr>
          <w:rFonts w:ascii="Franklin Gothic Book" w:hAnsi="Franklin Gothic Book"/>
          <w:b/>
          <w:sz w:val="22"/>
          <w:szCs w:val="22"/>
        </w:rPr>
        <w:t xml:space="preserve"> Steve Scott</w:t>
      </w:r>
      <w:r w:rsidRPr="001242E6">
        <w:rPr>
          <w:rFonts w:ascii="Franklin Gothic Book" w:hAnsi="Franklin Gothic Book"/>
          <w:sz w:val="22"/>
          <w:szCs w:val="22"/>
        </w:rPr>
        <w:t xml:space="preserve">, </w:t>
      </w:r>
      <w:r w:rsidRPr="001242E6">
        <w:rPr>
          <w:rFonts w:ascii="Franklin Gothic Book" w:hAnsi="Franklin Gothic Book"/>
          <w:b/>
          <w:sz w:val="22"/>
          <w:szCs w:val="22"/>
        </w:rPr>
        <w:t>Kimberly Senior</w:t>
      </w:r>
      <w:r w:rsidRPr="001242E6">
        <w:rPr>
          <w:rFonts w:ascii="Franklin Gothic Book" w:hAnsi="Franklin Gothic Book"/>
          <w:sz w:val="22"/>
          <w:szCs w:val="22"/>
        </w:rPr>
        <w:t>,</w:t>
      </w:r>
      <w:r w:rsidRPr="001242E6">
        <w:rPr>
          <w:rFonts w:ascii="Franklin Gothic Book" w:hAnsi="Franklin Gothic Book"/>
          <w:b/>
          <w:sz w:val="22"/>
          <w:szCs w:val="22"/>
        </w:rPr>
        <w:t xml:space="preserve"> Chuck Smith</w:t>
      </w:r>
      <w:r w:rsidRPr="001242E6">
        <w:rPr>
          <w:rFonts w:ascii="Franklin Gothic Book" w:hAnsi="Franklin Gothic Book"/>
          <w:sz w:val="22"/>
          <w:szCs w:val="22"/>
        </w:rPr>
        <w:t>,</w:t>
      </w:r>
      <w:r w:rsidRPr="001242E6">
        <w:rPr>
          <w:rFonts w:ascii="Franklin Gothic Book" w:hAnsi="Franklin Gothic Book"/>
          <w:b/>
          <w:sz w:val="22"/>
          <w:szCs w:val="22"/>
        </w:rPr>
        <w:t xml:space="preserve"> Regina Taylor</w:t>
      </w:r>
      <w:r w:rsidRPr="001242E6">
        <w:rPr>
          <w:rFonts w:ascii="Franklin Gothic Book" w:hAnsi="Franklin Gothic Book"/>
          <w:sz w:val="22"/>
          <w:szCs w:val="22"/>
        </w:rPr>
        <w:t>,</w:t>
      </w:r>
      <w:r w:rsidRPr="001242E6">
        <w:rPr>
          <w:rFonts w:ascii="Franklin Gothic Book" w:hAnsi="Franklin Gothic Book"/>
          <w:b/>
          <w:sz w:val="22"/>
          <w:szCs w:val="22"/>
        </w:rPr>
        <w:t xml:space="preserve"> Henry Wishcamper</w:t>
      </w:r>
      <w:r w:rsidRPr="001242E6">
        <w:rPr>
          <w:rFonts w:ascii="Franklin Gothic Book" w:hAnsi="Franklin Gothic Book"/>
          <w:sz w:val="22"/>
          <w:szCs w:val="22"/>
        </w:rPr>
        <w:t xml:space="preserve"> and </w:t>
      </w:r>
      <w:r w:rsidRPr="001242E6">
        <w:rPr>
          <w:rFonts w:ascii="Franklin Gothic Book" w:hAnsi="Franklin Gothic Book"/>
          <w:b/>
          <w:sz w:val="22"/>
          <w:szCs w:val="22"/>
        </w:rPr>
        <w:t>Mary Zimmerman</w:t>
      </w:r>
      <w:r w:rsidRPr="001242E6">
        <w:rPr>
          <w:rFonts w:ascii="Franklin Gothic Book" w:hAnsi="Franklin Gothic Book"/>
          <w:sz w:val="22"/>
          <w:szCs w:val="22"/>
        </w:rPr>
        <w:t xml:space="preserve">. </w:t>
      </w:r>
      <w:r w:rsidRPr="001242E6">
        <w:rPr>
          <w:rFonts w:ascii="Franklin Gothic Book" w:hAnsi="Franklin Gothic Book"/>
          <w:b/>
          <w:sz w:val="22"/>
          <w:szCs w:val="22"/>
        </w:rPr>
        <w:t>David W. Fox, Jr</w:t>
      </w:r>
      <w:r w:rsidRPr="001242E6">
        <w:rPr>
          <w:rFonts w:ascii="Franklin Gothic Book" w:hAnsi="Franklin Gothic Book"/>
          <w:sz w:val="22"/>
          <w:szCs w:val="22"/>
        </w:rPr>
        <w:t xml:space="preserve">. is Chairman of Goodman Theatre’s Board of Trustees, </w:t>
      </w:r>
      <w:r w:rsidRPr="001242E6">
        <w:rPr>
          <w:rFonts w:ascii="Franklin Gothic Book" w:hAnsi="Franklin Gothic Book"/>
          <w:b/>
          <w:sz w:val="22"/>
          <w:szCs w:val="22"/>
        </w:rPr>
        <w:t xml:space="preserve">Denise Stefan </w:t>
      </w:r>
      <w:proofErr w:type="spellStart"/>
      <w:r w:rsidRPr="001242E6">
        <w:rPr>
          <w:rFonts w:ascii="Franklin Gothic Book" w:hAnsi="Franklin Gothic Book"/>
          <w:b/>
          <w:sz w:val="22"/>
          <w:szCs w:val="22"/>
        </w:rPr>
        <w:t>Ginascol</w:t>
      </w:r>
      <w:proofErr w:type="spellEnd"/>
      <w:r w:rsidRPr="001242E6">
        <w:rPr>
          <w:rFonts w:ascii="Franklin Gothic Book" w:hAnsi="Franklin Gothic Book"/>
          <w:sz w:val="22"/>
          <w:szCs w:val="22"/>
        </w:rPr>
        <w:t xml:space="preserve"> is Women’s Board President and </w:t>
      </w:r>
      <w:r w:rsidRPr="001242E6">
        <w:rPr>
          <w:rFonts w:ascii="Franklin Gothic Book" w:hAnsi="Franklin Gothic Book"/>
          <w:b/>
          <w:sz w:val="22"/>
          <w:szCs w:val="22"/>
        </w:rPr>
        <w:t>Megan McCarthy Hayes</w:t>
      </w:r>
      <w:r w:rsidRPr="001242E6">
        <w:rPr>
          <w:rFonts w:ascii="Franklin Gothic Book" w:hAnsi="Franklin Gothic Book"/>
          <w:sz w:val="22"/>
          <w:szCs w:val="22"/>
        </w:rPr>
        <w:t xml:space="preserve"> is President of the </w:t>
      </w:r>
      <w:proofErr w:type="spellStart"/>
      <w:r w:rsidRPr="001242E6">
        <w:rPr>
          <w:rFonts w:ascii="Franklin Gothic Book" w:hAnsi="Franklin Gothic Book"/>
          <w:sz w:val="22"/>
          <w:szCs w:val="22"/>
        </w:rPr>
        <w:t>Scenemakers</w:t>
      </w:r>
      <w:proofErr w:type="spellEnd"/>
      <w:r w:rsidRPr="001242E6">
        <w:rPr>
          <w:rFonts w:ascii="Franklin Gothic Book" w:hAnsi="Franklin Gothic Book"/>
          <w:sz w:val="22"/>
          <w:szCs w:val="22"/>
        </w:rPr>
        <w:t xml:space="preserve"> Board for young professionals.</w:t>
      </w:r>
    </w:p>
    <w:p w14:paraId="221DD044" w14:textId="77777777" w:rsidR="0082439E" w:rsidRPr="001242E6" w:rsidRDefault="0082439E" w:rsidP="0082439E">
      <w:pPr>
        <w:rPr>
          <w:rFonts w:ascii="Franklin Gothic Book" w:hAnsi="Franklin Gothic Book"/>
          <w:sz w:val="22"/>
          <w:szCs w:val="22"/>
        </w:rPr>
      </w:pPr>
    </w:p>
    <w:p w14:paraId="6CCB7633" w14:textId="77777777" w:rsidR="0082439E" w:rsidRPr="001242E6" w:rsidRDefault="0082439E" w:rsidP="0082439E">
      <w:pPr>
        <w:jc w:val="center"/>
        <w:rPr>
          <w:rFonts w:ascii="Franklin Gothic Book" w:hAnsi="Franklin Gothic Book"/>
          <w:sz w:val="22"/>
          <w:szCs w:val="22"/>
        </w:rPr>
        <w:sectPr w:rsidR="0082439E" w:rsidRPr="001242E6" w:rsidSect="0082439E">
          <w:headerReference w:type="first" r:id="rId11"/>
          <w:pgSz w:w="12240" w:h="15840"/>
          <w:pgMar w:top="1440" w:right="432" w:bottom="990" w:left="432" w:header="432" w:footer="288" w:gutter="0"/>
          <w:pgNumType w:start="1"/>
          <w:cols w:space="720"/>
          <w:titlePg/>
        </w:sectPr>
      </w:pPr>
      <w:r w:rsidRPr="001242E6">
        <w:rPr>
          <w:rFonts w:ascii="Franklin Gothic Book" w:hAnsi="Franklin Gothic Book"/>
          <w:sz w:val="22"/>
          <w:szCs w:val="22"/>
        </w:rPr>
        <w:t>—30—</w:t>
      </w:r>
    </w:p>
    <w:p w14:paraId="548276E4" w14:textId="77777777" w:rsidR="0082439E" w:rsidRPr="001242E6" w:rsidRDefault="0082439E" w:rsidP="0082439E">
      <w:pPr>
        <w:jc w:val="center"/>
        <w:rPr>
          <w:rFonts w:ascii="Franklin Gothic Book" w:hAnsi="Franklin Gothic Book" w:cs="Arial"/>
          <w:sz w:val="22"/>
          <w:szCs w:val="22"/>
        </w:rPr>
      </w:pPr>
    </w:p>
    <w:p w14:paraId="2C17E61E" w14:textId="77777777" w:rsidR="0082439E" w:rsidRPr="001242E6" w:rsidRDefault="0082439E" w:rsidP="0082439E">
      <w:pPr>
        <w:rPr>
          <w:rFonts w:ascii="Franklin Gothic Book" w:hAnsi="Franklin Gothic Book" w:cs="Arial"/>
          <w:sz w:val="22"/>
          <w:szCs w:val="22"/>
        </w:rPr>
      </w:pPr>
    </w:p>
    <w:p w14:paraId="2BE3C5D8" w14:textId="77777777" w:rsidR="0082439E" w:rsidRPr="001242E6" w:rsidRDefault="0082439E" w:rsidP="0082439E">
      <w:pPr>
        <w:rPr>
          <w:rFonts w:ascii="Franklin Gothic Book" w:hAnsi="Franklin Gothic Book" w:cs="Arial"/>
          <w:sz w:val="22"/>
          <w:szCs w:val="22"/>
        </w:rPr>
      </w:pPr>
    </w:p>
    <w:p w14:paraId="5C29CB1B" w14:textId="77777777" w:rsidR="0082439E" w:rsidRPr="001242E6" w:rsidRDefault="0082439E" w:rsidP="0082439E">
      <w:pPr>
        <w:rPr>
          <w:rFonts w:ascii="Franklin Gothic Book" w:hAnsi="Franklin Gothic Book" w:cs="Arial"/>
          <w:sz w:val="22"/>
          <w:szCs w:val="22"/>
        </w:rPr>
      </w:pPr>
    </w:p>
    <w:p w14:paraId="4A61AA44" w14:textId="77777777" w:rsidR="00374A00" w:rsidRDefault="00374A00"/>
    <w:sectPr w:rsidR="00374A00" w:rsidSect="005C167C">
      <w:headerReference w:type="even" r:id="rId12"/>
      <w:headerReference w:type="default" r:id="rId13"/>
      <w:footerReference w:type="default" r:id="rId14"/>
      <w:headerReference w:type="first" r:id="rId15"/>
      <w:footerReference w:type="first" r:id="rId16"/>
      <w:type w:val="continuous"/>
      <w:pgSz w:w="12240" w:h="15840" w:code="1"/>
      <w:pgMar w:top="1440" w:right="720" w:bottom="720" w:left="72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4E4AB" w14:textId="77777777" w:rsidR="00F20300" w:rsidRDefault="00472303">
      <w:r>
        <w:separator/>
      </w:r>
    </w:p>
  </w:endnote>
  <w:endnote w:type="continuationSeparator" w:id="0">
    <w:p w14:paraId="7C599241" w14:textId="77777777" w:rsidR="00F20300" w:rsidRDefault="0047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Franklin Gothic Book">
    <w:panose1 w:val="020B0503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EF2A" w14:textId="77777777" w:rsidR="000A7A6E" w:rsidRPr="000D5911" w:rsidRDefault="00C1383D" w:rsidP="00CE3CD4">
    <w:pPr>
      <w:pStyle w:val="Footer"/>
      <w:jc w:val="center"/>
      <w:rPr>
        <w:rFonts w:ascii="Franklin Gothic Book" w:hAnsi="Franklin Gothic Book" w:cs="Arial"/>
        <w:sz w:val="24"/>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2C9EA" w14:textId="77777777" w:rsidR="000A7A6E" w:rsidRPr="000D5911" w:rsidRDefault="004772C3" w:rsidP="00CE3CD4">
    <w:pPr>
      <w:pStyle w:val="Footer"/>
      <w:jc w:val="center"/>
      <w:rPr>
        <w:rFonts w:ascii="Franklin Gothic Book" w:hAnsi="Franklin Gothic Book" w:cs="Arial"/>
        <w:sz w:val="24"/>
        <w:szCs w:val="24"/>
      </w:rPr>
    </w:pPr>
    <w:r w:rsidRPr="000D5911">
      <w:rPr>
        <w:rFonts w:ascii="Franklin Gothic Book" w:hAnsi="Franklin Gothic Book" w:cs="Arial"/>
        <w:sz w:val="24"/>
        <w:szCs w:val="24"/>
      </w:rPr>
      <w:t xml:space="preserve">– </w:t>
    </w:r>
    <w:proofErr w:type="gramStart"/>
    <w:r w:rsidRPr="000D5911">
      <w:rPr>
        <w:rFonts w:ascii="Franklin Gothic Book" w:hAnsi="Franklin Gothic Book" w:cs="Arial"/>
        <w:sz w:val="24"/>
        <w:szCs w:val="24"/>
      </w:rPr>
      <w:t>continued</w:t>
    </w:r>
    <w:proofErr w:type="gramEnd"/>
    <w:r w:rsidRPr="000D5911">
      <w:rPr>
        <w:rFonts w:ascii="Franklin Gothic Book" w:hAnsi="Franklin Gothic Book" w:cs="Arial"/>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DDC48" w14:textId="77777777" w:rsidR="00F20300" w:rsidRDefault="00472303">
      <w:r>
        <w:separator/>
      </w:r>
    </w:p>
  </w:footnote>
  <w:footnote w:type="continuationSeparator" w:id="0">
    <w:p w14:paraId="06E4A20E" w14:textId="77777777" w:rsidR="00F20300" w:rsidRDefault="004723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5318A" w14:textId="77777777" w:rsidR="00FB63BA" w:rsidRDefault="0082439E">
    <w:pPr>
      <w:pStyle w:val="Header"/>
    </w:pPr>
    <w:r w:rsidRPr="00AE37E0">
      <w:rPr>
        <w:noProof/>
      </w:rPr>
      <w:drawing>
        <wp:inline distT="0" distB="0" distL="0" distR="0" wp14:anchorId="19560307" wp14:editId="13BEDF57">
          <wp:extent cx="3009900" cy="790575"/>
          <wp:effectExtent l="0" t="0" r="0" b="9525"/>
          <wp:docPr id="1" name="Picture 1" descr="Goodman_Logo_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odman_Logo_P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790575"/>
                  </a:xfrm>
                  <a:prstGeom prst="rect">
                    <a:avLst/>
                  </a:prstGeom>
                  <a:noFill/>
                  <a:ln>
                    <a:noFill/>
                  </a:ln>
                </pic:spPr>
              </pic:pic>
            </a:graphicData>
          </a:graphic>
        </wp:inline>
      </w:drawing>
    </w:r>
  </w:p>
  <w:p w14:paraId="769A381F" w14:textId="77777777" w:rsidR="00FB63BA" w:rsidRDefault="00C138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EE516" w14:textId="77777777" w:rsidR="000A7A6E" w:rsidRPr="000D5911" w:rsidRDefault="004772C3" w:rsidP="000D5911">
    <w:pPr>
      <w:pStyle w:val="Header"/>
      <w:tabs>
        <w:tab w:val="clear" w:pos="8640"/>
        <w:tab w:val="left" w:pos="5220"/>
        <w:tab w:val="left" w:pos="8730"/>
        <w:tab w:val="left" w:pos="9630"/>
      </w:tabs>
      <w:rPr>
        <w:rFonts w:ascii="Franklin Gothic Book" w:hAnsi="Franklin Gothic Book"/>
        <w:b/>
        <w:color w:val="000000"/>
        <w:sz w:val="24"/>
        <w:szCs w:val="24"/>
      </w:rPr>
    </w:pPr>
    <w:r w:rsidRPr="000D5911">
      <w:rPr>
        <w:rFonts w:ascii="Franklin Gothic Book" w:hAnsi="Franklin Gothic Book"/>
        <w:b/>
        <w:color w:val="000000"/>
        <w:sz w:val="24"/>
        <w:szCs w:val="24"/>
      </w:rPr>
      <w:t>Goodman Theatr</w:t>
    </w:r>
    <w:r>
      <w:rPr>
        <w:rFonts w:ascii="Franklin Gothic Book" w:hAnsi="Franklin Gothic Book"/>
        <w:b/>
        <w:color w:val="000000"/>
        <w:sz w:val="24"/>
        <w:szCs w:val="24"/>
      </w:rPr>
      <w:t>e/Headline of the Press Release</w:t>
    </w:r>
    <w:r w:rsidRPr="000D5911">
      <w:rPr>
        <w:rFonts w:ascii="Franklin Gothic Book" w:hAnsi="Franklin Gothic Book"/>
        <w:b/>
        <w:color w:val="000000"/>
        <w:sz w:val="24"/>
        <w:szCs w:val="24"/>
      </w:rPr>
      <w:tab/>
    </w:r>
    <w:r>
      <w:rPr>
        <w:rFonts w:ascii="Franklin Gothic Book" w:hAnsi="Franklin Gothic Book"/>
        <w:b/>
        <w:color w:val="000000"/>
        <w:sz w:val="24"/>
        <w:szCs w:val="24"/>
      </w:rPr>
      <w:tab/>
    </w:r>
    <w:r>
      <w:rPr>
        <w:rFonts w:ascii="Franklin Gothic Book" w:hAnsi="Franklin Gothic Book"/>
        <w:b/>
        <w:color w:val="000000"/>
        <w:sz w:val="24"/>
        <w:szCs w:val="24"/>
      </w:rPr>
      <w:tab/>
    </w:r>
    <w:r w:rsidRPr="000D5911">
      <w:rPr>
        <w:rFonts w:ascii="Franklin Gothic Book" w:hAnsi="Franklin Gothic Book"/>
        <w:b/>
        <w:color w:val="000000"/>
        <w:sz w:val="24"/>
        <w:szCs w:val="24"/>
      </w:rPr>
      <w:t xml:space="preserve">Page </w:t>
    </w:r>
    <w:r w:rsidRPr="000D5911">
      <w:rPr>
        <w:rFonts w:ascii="Franklin Gothic Book" w:hAnsi="Franklin Gothic Book"/>
        <w:b/>
        <w:color w:val="000000"/>
        <w:sz w:val="24"/>
        <w:szCs w:val="24"/>
      </w:rPr>
      <w:fldChar w:fldCharType="begin"/>
    </w:r>
    <w:r w:rsidRPr="000D5911">
      <w:rPr>
        <w:rFonts w:ascii="Franklin Gothic Book" w:hAnsi="Franklin Gothic Book"/>
        <w:b/>
        <w:color w:val="000000"/>
        <w:sz w:val="24"/>
        <w:szCs w:val="24"/>
      </w:rPr>
      <w:instrText xml:space="preserve"> PAGE </w:instrText>
    </w:r>
    <w:r w:rsidRPr="000D5911">
      <w:rPr>
        <w:rFonts w:ascii="Franklin Gothic Book" w:hAnsi="Franklin Gothic Book"/>
        <w:b/>
        <w:color w:val="000000"/>
        <w:sz w:val="24"/>
        <w:szCs w:val="24"/>
      </w:rPr>
      <w:fldChar w:fldCharType="separate"/>
    </w:r>
    <w:r>
      <w:rPr>
        <w:rFonts w:ascii="Franklin Gothic Book" w:hAnsi="Franklin Gothic Book"/>
        <w:b/>
        <w:noProof/>
        <w:color w:val="000000"/>
        <w:sz w:val="24"/>
        <w:szCs w:val="24"/>
      </w:rPr>
      <w:t>4</w:t>
    </w:r>
    <w:r w:rsidRPr="000D5911">
      <w:rPr>
        <w:rFonts w:ascii="Franklin Gothic Book" w:hAnsi="Franklin Gothic Book"/>
        <w:b/>
        <w:color w:val="000000"/>
        <w:sz w:val="24"/>
        <w:szCs w:val="24"/>
      </w:rPr>
      <w:fldChar w:fldCharType="end"/>
    </w:r>
    <w:r w:rsidRPr="000D5911">
      <w:rPr>
        <w:rFonts w:ascii="Franklin Gothic Book" w:hAnsi="Franklin Gothic Book"/>
        <w:b/>
        <w:color w:val="000000"/>
        <w:sz w:val="24"/>
        <w:szCs w:val="24"/>
      </w:rPr>
      <w:t xml:space="preserve"> of </w:t>
    </w:r>
    <w:r w:rsidRPr="000D5911">
      <w:rPr>
        <w:rStyle w:val="PageNumber"/>
        <w:rFonts w:ascii="Franklin Gothic Book" w:hAnsi="Franklin Gothic Book"/>
        <w:b/>
        <w:sz w:val="24"/>
        <w:szCs w:val="24"/>
      </w:rPr>
      <w:fldChar w:fldCharType="begin"/>
    </w:r>
    <w:r w:rsidRPr="000D5911">
      <w:rPr>
        <w:rStyle w:val="PageNumber"/>
        <w:rFonts w:ascii="Franklin Gothic Book" w:hAnsi="Franklin Gothic Book"/>
        <w:b/>
        <w:sz w:val="24"/>
        <w:szCs w:val="24"/>
      </w:rPr>
      <w:instrText xml:space="preserve"> NUMPAGES </w:instrText>
    </w:r>
    <w:r w:rsidRPr="000D5911">
      <w:rPr>
        <w:rStyle w:val="PageNumber"/>
        <w:rFonts w:ascii="Franklin Gothic Book" w:hAnsi="Franklin Gothic Book"/>
        <w:b/>
        <w:sz w:val="24"/>
        <w:szCs w:val="24"/>
      </w:rPr>
      <w:fldChar w:fldCharType="separate"/>
    </w:r>
    <w:r>
      <w:rPr>
        <w:rStyle w:val="PageNumber"/>
        <w:rFonts w:ascii="Franklin Gothic Book" w:hAnsi="Franklin Gothic Book"/>
        <w:b/>
        <w:noProof/>
        <w:sz w:val="24"/>
        <w:szCs w:val="24"/>
      </w:rPr>
      <w:t>4</w:t>
    </w:r>
    <w:r w:rsidRPr="000D5911">
      <w:rPr>
        <w:rStyle w:val="PageNumber"/>
        <w:rFonts w:ascii="Franklin Gothic Book" w:hAnsi="Franklin Gothic Book"/>
        <w:b/>
        <w:sz w:val="24"/>
        <w:szCs w:val="24"/>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214F9" w14:textId="77777777" w:rsidR="000A7A6E" w:rsidRPr="000D5911" w:rsidRDefault="004772C3" w:rsidP="000D5911">
    <w:pPr>
      <w:pStyle w:val="Header"/>
      <w:tabs>
        <w:tab w:val="clear" w:pos="8640"/>
        <w:tab w:val="left" w:pos="5220"/>
        <w:tab w:val="left" w:pos="8730"/>
        <w:tab w:val="left" w:pos="9630"/>
      </w:tabs>
      <w:rPr>
        <w:rFonts w:ascii="Franklin Gothic Book" w:hAnsi="Franklin Gothic Book"/>
        <w:b/>
        <w:color w:val="000000"/>
        <w:sz w:val="24"/>
        <w:szCs w:val="24"/>
      </w:rPr>
    </w:pPr>
    <w:r w:rsidRPr="000D5911">
      <w:rPr>
        <w:rFonts w:ascii="Franklin Gothic Book" w:hAnsi="Franklin Gothic Book"/>
        <w:b/>
        <w:color w:val="000000"/>
        <w:sz w:val="24"/>
        <w:szCs w:val="24"/>
      </w:rPr>
      <w:t>Goodman Theatr</w:t>
    </w:r>
    <w:r>
      <w:rPr>
        <w:rFonts w:ascii="Franklin Gothic Book" w:hAnsi="Franklin Gothic Book"/>
        <w:b/>
        <w:color w:val="000000"/>
        <w:sz w:val="24"/>
        <w:szCs w:val="24"/>
      </w:rPr>
      <w:t>e/Headline of the Press Release</w:t>
    </w:r>
    <w:r w:rsidRPr="000D5911">
      <w:rPr>
        <w:rFonts w:ascii="Franklin Gothic Book" w:hAnsi="Franklin Gothic Book"/>
        <w:b/>
        <w:color w:val="000000"/>
        <w:sz w:val="24"/>
        <w:szCs w:val="24"/>
      </w:rPr>
      <w:tab/>
    </w:r>
    <w:r>
      <w:rPr>
        <w:rFonts w:ascii="Franklin Gothic Book" w:hAnsi="Franklin Gothic Book"/>
        <w:b/>
        <w:color w:val="000000"/>
        <w:sz w:val="24"/>
        <w:szCs w:val="24"/>
      </w:rPr>
      <w:tab/>
    </w:r>
    <w:r>
      <w:rPr>
        <w:rFonts w:ascii="Franklin Gothic Book" w:hAnsi="Franklin Gothic Book"/>
        <w:b/>
        <w:color w:val="000000"/>
        <w:sz w:val="24"/>
        <w:szCs w:val="24"/>
      </w:rPr>
      <w:tab/>
    </w:r>
    <w:r w:rsidRPr="000D5911">
      <w:rPr>
        <w:rFonts w:ascii="Franklin Gothic Book" w:hAnsi="Franklin Gothic Book"/>
        <w:b/>
        <w:color w:val="000000"/>
        <w:sz w:val="24"/>
        <w:szCs w:val="24"/>
      </w:rPr>
      <w:t xml:space="preserve">Page </w:t>
    </w:r>
    <w:r w:rsidRPr="000D5911">
      <w:rPr>
        <w:rFonts w:ascii="Franklin Gothic Book" w:hAnsi="Franklin Gothic Book"/>
        <w:b/>
        <w:color w:val="000000"/>
        <w:sz w:val="24"/>
        <w:szCs w:val="24"/>
      </w:rPr>
      <w:fldChar w:fldCharType="begin"/>
    </w:r>
    <w:r w:rsidRPr="000D5911">
      <w:rPr>
        <w:rFonts w:ascii="Franklin Gothic Book" w:hAnsi="Franklin Gothic Book"/>
        <w:b/>
        <w:color w:val="000000"/>
        <w:sz w:val="24"/>
        <w:szCs w:val="24"/>
      </w:rPr>
      <w:instrText xml:space="preserve"> PAGE </w:instrText>
    </w:r>
    <w:r w:rsidRPr="000D5911">
      <w:rPr>
        <w:rFonts w:ascii="Franklin Gothic Book" w:hAnsi="Franklin Gothic Book"/>
        <w:b/>
        <w:color w:val="000000"/>
        <w:sz w:val="24"/>
        <w:szCs w:val="24"/>
      </w:rPr>
      <w:fldChar w:fldCharType="separate"/>
    </w:r>
    <w:r>
      <w:rPr>
        <w:rFonts w:ascii="Franklin Gothic Book" w:hAnsi="Franklin Gothic Book"/>
        <w:b/>
        <w:noProof/>
        <w:color w:val="000000"/>
        <w:sz w:val="24"/>
        <w:szCs w:val="24"/>
      </w:rPr>
      <w:t>5</w:t>
    </w:r>
    <w:r w:rsidRPr="000D5911">
      <w:rPr>
        <w:rFonts w:ascii="Franklin Gothic Book" w:hAnsi="Franklin Gothic Book"/>
        <w:b/>
        <w:color w:val="000000"/>
        <w:sz w:val="24"/>
        <w:szCs w:val="24"/>
      </w:rPr>
      <w:fldChar w:fldCharType="end"/>
    </w:r>
    <w:r w:rsidRPr="000D5911">
      <w:rPr>
        <w:rFonts w:ascii="Franklin Gothic Book" w:hAnsi="Franklin Gothic Book"/>
        <w:b/>
        <w:color w:val="000000"/>
        <w:sz w:val="24"/>
        <w:szCs w:val="24"/>
      </w:rPr>
      <w:t xml:space="preserve"> of </w:t>
    </w:r>
    <w:r w:rsidRPr="000D5911">
      <w:rPr>
        <w:rStyle w:val="PageNumber"/>
        <w:rFonts w:ascii="Franklin Gothic Book" w:hAnsi="Franklin Gothic Book"/>
        <w:b/>
        <w:sz w:val="24"/>
        <w:szCs w:val="24"/>
      </w:rPr>
      <w:fldChar w:fldCharType="begin"/>
    </w:r>
    <w:r w:rsidRPr="000D5911">
      <w:rPr>
        <w:rStyle w:val="PageNumber"/>
        <w:rFonts w:ascii="Franklin Gothic Book" w:hAnsi="Franklin Gothic Book"/>
        <w:b/>
        <w:sz w:val="24"/>
        <w:szCs w:val="24"/>
      </w:rPr>
      <w:instrText xml:space="preserve"> NUMPAGES </w:instrText>
    </w:r>
    <w:r w:rsidRPr="000D5911">
      <w:rPr>
        <w:rStyle w:val="PageNumber"/>
        <w:rFonts w:ascii="Franklin Gothic Book" w:hAnsi="Franklin Gothic Book"/>
        <w:b/>
        <w:sz w:val="24"/>
        <w:szCs w:val="24"/>
      </w:rPr>
      <w:fldChar w:fldCharType="separate"/>
    </w:r>
    <w:r>
      <w:rPr>
        <w:rStyle w:val="PageNumber"/>
        <w:rFonts w:ascii="Franklin Gothic Book" w:hAnsi="Franklin Gothic Book"/>
        <w:b/>
        <w:noProof/>
        <w:sz w:val="24"/>
        <w:szCs w:val="24"/>
      </w:rPr>
      <w:t>5</w:t>
    </w:r>
    <w:r w:rsidRPr="000D5911">
      <w:rPr>
        <w:rStyle w:val="PageNumber"/>
        <w:rFonts w:ascii="Franklin Gothic Book" w:hAnsi="Franklin Gothic Book"/>
        <w:b/>
        <w:sz w:val="24"/>
        <w:szCs w:val="24"/>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45D00" w14:textId="77777777" w:rsidR="000A7A6E" w:rsidRDefault="004772C3">
    <w:pPr>
      <w:pStyle w:val="Header"/>
    </w:pPr>
    <w:r w:rsidRPr="00CB1D7E">
      <w:rPr>
        <w:rFonts w:cs="Arial"/>
        <w:sz w:val="22"/>
        <w:szCs w:val="22"/>
      </w:rPr>
      <w:object w:dxaOrig="9563" w:dyaOrig="2460" w14:anchorId="1C8AB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55pt" o:ole="">
          <v:imagedata r:id="rId1" o:title=""/>
        </v:shape>
        <o:OLEObject Type="Embed" ProgID="MSPhotoEd.3" ShapeID="_x0000_i1025" DrawAspect="Content" ObjectID="_1515341187"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9E"/>
    <w:rsid w:val="00047BF7"/>
    <w:rsid w:val="00082423"/>
    <w:rsid w:val="000F6F40"/>
    <w:rsid w:val="002D55E2"/>
    <w:rsid w:val="002F3C17"/>
    <w:rsid w:val="003347A3"/>
    <w:rsid w:val="00374A00"/>
    <w:rsid w:val="003C425E"/>
    <w:rsid w:val="00431B01"/>
    <w:rsid w:val="00472303"/>
    <w:rsid w:val="004772C3"/>
    <w:rsid w:val="004F57F9"/>
    <w:rsid w:val="00530928"/>
    <w:rsid w:val="005A6BC2"/>
    <w:rsid w:val="005F48F4"/>
    <w:rsid w:val="00645826"/>
    <w:rsid w:val="00663054"/>
    <w:rsid w:val="00762D72"/>
    <w:rsid w:val="00771DFA"/>
    <w:rsid w:val="007A0574"/>
    <w:rsid w:val="007C6C63"/>
    <w:rsid w:val="007F3649"/>
    <w:rsid w:val="0082439E"/>
    <w:rsid w:val="00981C65"/>
    <w:rsid w:val="0098214F"/>
    <w:rsid w:val="009B75D0"/>
    <w:rsid w:val="009C2493"/>
    <w:rsid w:val="009F0A94"/>
    <w:rsid w:val="00A624C4"/>
    <w:rsid w:val="00AD19BF"/>
    <w:rsid w:val="00B402D6"/>
    <w:rsid w:val="00B63DC9"/>
    <w:rsid w:val="00B82561"/>
    <w:rsid w:val="00BB074F"/>
    <w:rsid w:val="00C02C59"/>
    <w:rsid w:val="00CD561F"/>
    <w:rsid w:val="00CE6E0C"/>
    <w:rsid w:val="00D106B5"/>
    <w:rsid w:val="00D542C4"/>
    <w:rsid w:val="00D80473"/>
    <w:rsid w:val="00D827FC"/>
    <w:rsid w:val="00EB0E2B"/>
    <w:rsid w:val="00ED67FC"/>
    <w:rsid w:val="00EE3FAB"/>
    <w:rsid w:val="00F20300"/>
    <w:rsid w:val="00F31EA6"/>
    <w:rsid w:val="00F57A12"/>
    <w:rsid w:val="00F701D2"/>
    <w:rsid w:val="00FB2DF6"/>
    <w:rsid w:val="00FE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3419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9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39E"/>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uiPriority w:val="99"/>
    <w:rsid w:val="0082439E"/>
    <w:rPr>
      <w:rFonts w:ascii="Times New Roman" w:eastAsia="Times New Roman" w:hAnsi="Times New Roman" w:cs="Times New Roman"/>
      <w:sz w:val="20"/>
      <w:szCs w:val="20"/>
    </w:rPr>
  </w:style>
  <w:style w:type="paragraph" w:styleId="Footer">
    <w:name w:val="footer"/>
    <w:basedOn w:val="Normal"/>
    <w:link w:val="FooterChar"/>
    <w:rsid w:val="0082439E"/>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82439E"/>
    <w:rPr>
      <w:rFonts w:ascii="Times New Roman" w:eastAsia="Times New Roman" w:hAnsi="Times New Roman" w:cs="Times New Roman"/>
      <w:sz w:val="20"/>
      <w:szCs w:val="20"/>
    </w:rPr>
  </w:style>
  <w:style w:type="character" w:styleId="Hyperlink">
    <w:name w:val="Hyperlink"/>
    <w:rsid w:val="0082439E"/>
    <w:rPr>
      <w:color w:val="0000FF"/>
      <w:u w:val="single"/>
    </w:rPr>
  </w:style>
  <w:style w:type="character" w:styleId="PageNumber">
    <w:name w:val="page number"/>
    <w:basedOn w:val="DefaultParagraphFont"/>
    <w:rsid w:val="0082439E"/>
  </w:style>
  <w:style w:type="character" w:styleId="Emphasis">
    <w:name w:val="Emphasis"/>
    <w:basedOn w:val="DefaultParagraphFont"/>
    <w:uiPriority w:val="20"/>
    <w:qFormat/>
    <w:rsid w:val="00D827FC"/>
    <w:rPr>
      <w:i/>
      <w:iCs/>
    </w:rPr>
  </w:style>
  <w:style w:type="paragraph" w:styleId="BalloonText">
    <w:name w:val="Balloon Text"/>
    <w:basedOn w:val="Normal"/>
    <w:link w:val="BalloonTextChar"/>
    <w:uiPriority w:val="99"/>
    <w:semiHidden/>
    <w:unhideWhenUsed/>
    <w:rsid w:val="00663054"/>
    <w:rPr>
      <w:rFonts w:ascii="Lucida Grande" w:hAnsi="Lucida Grande"/>
      <w:sz w:val="18"/>
      <w:szCs w:val="18"/>
    </w:rPr>
  </w:style>
  <w:style w:type="character" w:customStyle="1" w:styleId="BalloonTextChar">
    <w:name w:val="Balloon Text Char"/>
    <w:basedOn w:val="DefaultParagraphFont"/>
    <w:link w:val="BalloonText"/>
    <w:uiPriority w:val="99"/>
    <w:semiHidden/>
    <w:rsid w:val="00663054"/>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9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39E"/>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uiPriority w:val="99"/>
    <w:rsid w:val="0082439E"/>
    <w:rPr>
      <w:rFonts w:ascii="Times New Roman" w:eastAsia="Times New Roman" w:hAnsi="Times New Roman" w:cs="Times New Roman"/>
      <w:sz w:val="20"/>
      <w:szCs w:val="20"/>
    </w:rPr>
  </w:style>
  <w:style w:type="paragraph" w:styleId="Footer">
    <w:name w:val="footer"/>
    <w:basedOn w:val="Normal"/>
    <w:link w:val="FooterChar"/>
    <w:rsid w:val="0082439E"/>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82439E"/>
    <w:rPr>
      <w:rFonts w:ascii="Times New Roman" w:eastAsia="Times New Roman" w:hAnsi="Times New Roman" w:cs="Times New Roman"/>
      <w:sz w:val="20"/>
      <w:szCs w:val="20"/>
    </w:rPr>
  </w:style>
  <w:style w:type="character" w:styleId="Hyperlink">
    <w:name w:val="Hyperlink"/>
    <w:rsid w:val="0082439E"/>
    <w:rPr>
      <w:color w:val="0000FF"/>
      <w:u w:val="single"/>
    </w:rPr>
  </w:style>
  <w:style w:type="character" w:styleId="PageNumber">
    <w:name w:val="page number"/>
    <w:basedOn w:val="DefaultParagraphFont"/>
    <w:rsid w:val="0082439E"/>
  </w:style>
  <w:style w:type="character" w:styleId="Emphasis">
    <w:name w:val="Emphasis"/>
    <w:basedOn w:val="DefaultParagraphFont"/>
    <w:uiPriority w:val="20"/>
    <w:qFormat/>
    <w:rsid w:val="00D827FC"/>
    <w:rPr>
      <w:i/>
      <w:iCs/>
    </w:rPr>
  </w:style>
  <w:style w:type="paragraph" w:styleId="BalloonText">
    <w:name w:val="Balloon Text"/>
    <w:basedOn w:val="Normal"/>
    <w:link w:val="BalloonTextChar"/>
    <w:uiPriority w:val="99"/>
    <w:semiHidden/>
    <w:unhideWhenUsed/>
    <w:rsid w:val="00663054"/>
    <w:rPr>
      <w:rFonts w:ascii="Lucida Grande" w:hAnsi="Lucida Grande"/>
      <w:sz w:val="18"/>
      <w:szCs w:val="18"/>
    </w:rPr>
  </w:style>
  <w:style w:type="character" w:customStyle="1" w:styleId="BalloonTextChar">
    <w:name w:val="Balloon Text Char"/>
    <w:basedOn w:val="DefaultParagraphFont"/>
    <w:link w:val="BalloonText"/>
    <w:uiPriority w:val="99"/>
    <w:semiHidden/>
    <w:rsid w:val="00663054"/>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ss@GoodmanTheatre.org" TargetMode="External"/><Relationship Id="rId8" Type="http://schemas.openxmlformats.org/officeDocument/2006/relationships/hyperlink" Target="http://GoodmanTheatre.org/PressRoom" TargetMode="External"/><Relationship Id="rId9" Type="http://schemas.openxmlformats.org/officeDocument/2006/relationships/hyperlink" Target="https://www.goodmantheatre.org" TargetMode="External"/><Relationship Id="rId10" Type="http://schemas.openxmlformats.org/officeDocument/2006/relationships/hyperlink" Target="https://www.goodmantheatre.org/santa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6333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Para</dc:creator>
  <cp:keywords/>
  <dc:description/>
  <cp:lastModifiedBy>Julia  Para</cp:lastModifiedBy>
  <cp:revision>2</cp:revision>
  <dcterms:created xsi:type="dcterms:W3CDTF">2020-01-26T01:20:00Z</dcterms:created>
  <dcterms:modified xsi:type="dcterms:W3CDTF">2020-01-26T01:20:00Z</dcterms:modified>
</cp:coreProperties>
</file>